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Настоящий проект разработан с соблюдением действующего законодательства в области архитектурной деятельности и градостроительства.</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Правила землепользования и застройки соответствуют требованиям статьи 30 Градостроительного кодекса Российской Федерации от 29.12.2004 г. № 190-ФЗ.</w:t>
      </w:r>
    </w:p>
    <w:p w:rsidR="00765004" w:rsidRPr="00852D5D" w:rsidRDefault="00CA569C" w:rsidP="00852D5D">
      <w:pPr>
        <w:spacing w:after="0" w:line="240" w:lineRule="atLeast"/>
        <w:jc w:val="both"/>
        <w:rPr>
          <w:rFonts w:ascii="Arial" w:hAnsi="Arial" w:cs="Arial"/>
        </w:rPr>
      </w:pPr>
      <w:r w:rsidRPr="00852D5D">
        <w:rPr>
          <w:rFonts w:ascii="Arial" w:hAnsi="Arial" w:cs="Arial"/>
        </w:rPr>
        <w:br w:type="page"/>
      </w:r>
    </w:p>
    <w:sdt>
      <w:sdtPr>
        <w:rPr>
          <w:rFonts w:ascii="Arial" w:eastAsiaTheme="minorHAnsi" w:hAnsi="Arial" w:cs="Arial"/>
          <w:b w:val="0"/>
          <w:bCs w:val="0"/>
          <w:color w:val="auto"/>
          <w:sz w:val="22"/>
          <w:szCs w:val="22"/>
        </w:rPr>
        <w:id w:val="29774866"/>
        <w:docPartObj>
          <w:docPartGallery w:val="Table of Contents"/>
          <w:docPartUnique/>
        </w:docPartObj>
      </w:sdtPr>
      <w:sdtEndPr/>
      <w:sdtContent>
        <w:p w:rsidR="00ED4CC8" w:rsidRPr="00852D5D" w:rsidRDefault="00765004" w:rsidP="00852D5D">
          <w:pPr>
            <w:pStyle w:val="af7"/>
            <w:spacing w:before="0" w:line="240" w:lineRule="atLeast"/>
            <w:jc w:val="both"/>
            <w:rPr>
              <w:rFonts w:ascii="Arial" w:hAnsi="Arial" w:cs="Arial"/>
              <w:color w:val="auto"/>
              <w:sz w:val="22"/>
              <w:szCs w:val="22"/>
            </w:rPr>
          </w:pPr>
          <w:r w:rsidRPr="00852D5D">
            <w:rPr>
              <w:rFonts w:ascii="Arial" w:hAnsi="Arial" w:cs="Arial"/>
              <w:color w:val="auto"/>
              <w:sz w:val="22"/>
              <w:szCs w:val="22"/>
            </w:rPr>
            <w:t>ОГЛАВЛЕНИЕ</w:t>
          </w:r>
        </w:p>
        <w:p w:rsidR="00852D5D" w:rsidRPr="00852D5D" w:rsidRDefault="002F38C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r w:rsidRPr="00852D5D">
            <w:rPr>
              <w:rFonts w:ascii="Arial" w:hAnsi="Arial" w:cs="Arial"/>
              <w:sz w:val="20"/>
            </w:rPr>
            <w:fldChar w:fldCharType="begin"/>
          </w:r>
          <w:r w:rsidR="00765004" w:rsidRPr="00852D5D">
            <w:rPr>
              <w:rFonts w:ascii="Arial" w:hAnsi="Arial" w:cs="Arial"/>
              <w:sz w:val="20"/>
            </w:rPr>
            <w:instrText xml:space="preserve"> TOC \o "1-3" \h \z \u </w:instrText>
          </w:r>
          <w:r w:rsidRPr="00852D5D">
            <w:rPr>
              <w:rFonts w:ascii="Arial" w:hAnsi="Arial" w:cs="Arial"/>
              <w:sz w:val="20"/>
            </w:rPr>
            <w:fldChar w:fldCharType="separate"/>
          </w:r>
          <w:hyperlink w:anchor="_Toc22173588" w:history="1">
            <w:r w:rsidR="00852D5D" w:rsidRPr="00852D5D">
              <w:rPr>
                <w:rStyle w:val="ab"/>
                <w:rFonts w:ascii="Arial" w:hAnsi="Arial" w:cs="Arial"/>
                <w:i w:val="0"/>
                <w:noProof/>
                <w:sz w:val="20"/>
              </w:rPr>
              <w:t>СТАТЬЯ 1. ОБЩИЕ ПОЛОЖЕНИЯ</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_Toc22173588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3</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89" w:history="1">
            <w:r w:rsidR="00852D5D" w:rsidRPr="00852D5D">
              <w:rPr>
                <w:rStyle w:val="ab"/>
                <w:rFonts w:ascii="Arial" w:hAnsi="Arial" w:cs="Arial"/>
                <w:i w:val="0"/>
                <w:noProof/>
                <w:sz w:val="20"/>
              </w:rPr>
              <w:t>СТАТЬЯ 2. КАРТОГРАФИЧЕСКИЙ МАТЕРИАЛ</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_Toc22173589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5</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0" w:history="1">
            <w:r w:rsidR="00852D5D" w:rsidRPr="00852D5D">
              <w:rPr>
                <w:rStyle w:val="ab"/>
                <w:rFonts w:ascii="Arial" w:hAnsi="Arial" w:cs="Arial"/>
                <w:i w:val="0"/>
                <w:noProof/>
                <w:sz w:val="20"/>
              </w:rPr>
              <w:t xml:space="preserve">СТАТЬЯ 3. ВИДЫ ТЕРРИТОРИАЛЬНЫХ ЗОН, ВЫДЕЛЕННЫЕ НА КАРТЕ ГРАДОСТРОИТЕЛЬНОГО ЗОНИРОВАНИЯ МО </w:t>
            </w:r>
            <w:r w:rsidR="006013A3">
              <w:rPr>
                <w:rStyle w:val="ab"/>
                <w:rFonts w:ascii="Arial" w:hAnsi="Arial" w:cs="Arial"/>
                <w:i w:val="0"/>
                <w:noProof/>
                <w:sz w:val="20"/>
              </w:rPr>
              <w:t>АЯТСКОЕ</w:t>
            </w:r>
            <w:r w:rsidR="00852D5D" w:rsidRPr="00852D5D">
              <w:rPr>
                <w:rStyle w:val="ab"/>
                <w:rFonts w:ascii="Arial" w:hAnsi="Arial" w:cs="Arial"/>
                <w:i w:val="0"/>
                <w:noProof/>
                <w:sz w:val="20"/>
              </w:rPr>
              <w:t xml:space="preserve"> СЕЛЬСКОЕ ПОСЕЛЕНИЕ ВАРНЕНСКОГО РАЙОНА ЧЕЛЯБИНСКОЙ ОБЛАСТИ</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_Toc22173590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1" w:history="1">
            <w:r w:rsidR="00852D5D" w:rsidRPr="00852D5D">
              <w:rPr>
                <w:rStyle w:val="ab"/>
                <w:rFonts w:ascii="Arial" w:hAnsi="Arial" w:cs="Arial"/>
                <w:i w:val="0"/>
                <w:noProof/>
                <w:sz w:val="20"/>
              </w:rPr>
              <w:t>Ж-1. ЗОНА ИНДИВИДУАЛЬНОЙ ЖИЛОЙ ЗАСТРОЙКИ</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_Toc22173591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7</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2" w:history="1">
            <w:r w:rsidR="00852D5D" w:rsidRPr="00852D5D">
              <w:rPr>
                <w:rStyle w:val="ab"/>
                <w:rFonts w:ascii="Arial" w:hAnsi="Arial" w:cs="Arial"/>
                <w:i w:val="0"/>
                <w:noProof/>
                <w:sz w:val="20"/>
              </w:rPr>
              <w:t>ОД. ОБЩЕСТВЕННО-ДЕЛОВАЯ ЗОНА</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_Toc22173592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17</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3" w:history="1">
            <w:r w:rsidR="00852D5D" w:rsidRPr="00852D5D">
              <w:rPr>
                <w:rStyle w:val="ab"/>
                <w:rFonts w:ascii="Arial" w:hAnsi="Arial" w:cs="Arial"/>
                <w:i w:val="0"/>
                <w:noProof/>
                <w:sz w:val="20"/>
              </w:rPr>
              <w:t>П-1. ЗОНА РАЗМЕЩЕНИЯ ПРОИЗВОДСТВЕННЫХ ОБЪЕКТОВ</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_Toc22173593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22</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4" w:history="1">
            <w:r w:rsidR="00852D5D" w:rsidRPr="00852D5D">
              <w:rPr>
                <w:rStyle w:val="ab"/>
                <w:rFonts w:ascii="Arial" w:hAnsi="Arial" w:cs="Arial"/>
                <w:i w:val="0"/>
                <w:noProof/>
                <w:sz w:val="20"/>
              </w:rPr>
              <w:t>Т. ЗОНА ТРАНСПОРТНОЙ ИНФРАСТРУКТУРЫ</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_Toc22173594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26</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5" w:history="1">
            <w:r w:rsidR="00852D5D" w:rsidRPr="00852D5D">
              <w:rPr>
                <w:rStyle w:val="ab"/>
                <w:rFonts w:ascii="Arial" w:hAnsi="Arial" w:cs="Arial"/>
                <w:i w:val="0"/>
                <w:noProof/>
                <w:sz w:val="20"/>
              </w:rPr>
              <w:t>И. ЗОНА ИНЖЕНЕРНОЙ ИНФРАСТРУКТУРЫ</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_Toc22173595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29</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6" w:history="1">
            <w:r w:rsidR="00852D5D" w:rsidRPr="00852D5D">
              <w:rPr>
                <w:rStyle w:val="ab"/>
                <w:rFonts w:ascii="Arial" w:hAnsi="Arial" w:cs="Arial"/>
                <w:i w:val="0"/>
                <w:noProof/>
                <w:sz w:val="20"/>
              </w:rPr>
              <w:t>СХ-1. ЗОНА РАЗМЕЩЕНИЯ ОБЪЕКТОВ СЕЛЬСКОХОЗЯЙСТВЕННОГО НАЗНАЧЕНИЯ</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_Toc22173596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31</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7" w:history="1">
            <w:r w:rsidR="00852D5D" w:rsidRPr="00852D5D">
              <w:rPr>
                <w:rStyle w:val="ab"/>
                <w:rFonts w:ascii="Arial" w:hAnsi="Arial" w:cs="Arial"/>
                <w:i w:val="0"/>
                <w:noProof/>
                <w:sz w:val="20"/>
              </w:rPr>
              <w:t>СХ-2. ЗОНА, ПРЕДНАЗНАЧЕННАЯ ДЛЯ ВЕДЕНИЯ КФХ</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_Toc22173597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35</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8" w:history="1">
            <w:r w:rsidR="00852D5D" w:rsidRPr="00852D5D">
              <w:rPr>
                <w:rStyle w:val="ab"/>
                <w:rFonts w:ascii="Arial" w:hAnsi="Arial" w:cs="Arial"/>
                <w:i w:val="0"/>
                <w:noProof/>
                <w:sz w:val="20"/>
              </w:rPr>
              <w:t>СХ-3. ЗОНА ДЛЯ ВЕДЕНИЯ ДАЧНОГО ХОЗЯЙСТВА И САДОВОДСТВА</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_Toc22173598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40</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9" w:history="1">
            <w:r w:rsidR="00852D5D" w:rsidRPr="00852D5D">
              <w:rPr>
                <w:rStyle w:val="ab"/>
                <w:rFonts w:ascii="Arial" w:hAnsi="Arial" w:cs="Arial"/>
                <w:i w:val="0"/>
                <w:noProof/>
                <w:sz w:val="20"/>
              </w:rPr>
              <w:t>Р-1. ЗОНА ОТДЫХА</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_Toc22173599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43</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0" w:history="1">
            <w:r w:rsidR="00852D5D" w:rsidRPr="00852D5D">
              <w:rPr>
                <w:rStyle w:val="ab"/>
                <w:rFonts w:ascii="Arial" w:hAnsi="Arial" w:cs="Arial"/>
                <w:i w:val="0"/>
                <w:noProof/>
                <w:sz w:val="20"/>
              </w:rPr>
              <w:t>Р-2. ЗОНА ОЗЕЛЕНЕННЫХ ТЕРРИТОРИЙ ОБЩЕГО ПОЛЬЗОВАНИЯ</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_Toc22173600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46</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1" w:history="1">
            <w:r w:rsidR="00852D5D" w:rsidRPr="00852D5D">
              <w:rPr>
                <w:rStyle w:val="ab"/>
                <w:rFonts w:ascii="Arial" w:hAnsi="Arial" w:cs="Arial"/>
                <w:i w:val="0"/>
                <w:noProof/>
                <w:sz w:val="20"/>
              </w:rPr>
              <w:t>СН-1. ЗОНА РАЗМЕЩЕНИЯ КЛАДБИЩ</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_Toc22173601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49</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2" w:history="1">
            <w:r w:rsidR="00852D5D" w:rsidRPr="00852D5D">
              <w:rPr>
                <w:rStyle w:val="ab"/>
                <w:rFonts w:ascii="Arial" w:hAnsi="Arial" w:cs="Arial"/>
                <w:i w:val="0"/>
                <w:noProof/>
                <w:sz w:val="20"/>
              </w:rPr>
              <w:t>СН-2. ЗОНА РАЗМЕЩЕНИЯ ТБО</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_Toc22173602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51</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3" w:history="1">
            <w:r w:rsidR="00852D5D" w:rsidRPr="00852D5D">
              <w:rPr>
                <w:rStyle w:val="ab"/>
                <w:rFonts w:ascii="Arial" w:hAnsi="Arial" w:cs="Arial"/>
                <w:i w:val="0"/>
                <w:noProof/>
                <w:sz w:val="20"/>
              </w:rPr>
              <w:t>РТ-1. ЗОНА РАЗМЕЩЕНИЯ ОБЪЕКТОВ МИНИСТЕРСТВА ОБОРОНЫ</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_Toc22173603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52</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4" w:history="1">
            <w:r w:rsidR="00852D5D" w:rsidRPr="00852D5D">
              <w:rPr>
                <w:rStyle w:val="ab"/>
                <w:rFonts w:ascii="Arial" w:hAnsi="Arial" w:cs="Arial"/>
                <w:i w:val="0"/>
                <w:noProof/>
                <w:sz w:val="20"/>
              </w:rPr>
              <w:t>ГЛФ. ЗОНА ЗЕМЕЛЬ ЛЕСНОГО ФОНДА</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_Toc22173604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55</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5" w:history="1">
            <w:r w:rsidR="00852D5D" w:rsidRPr="00852D5D">
              <w:rPr>
                <w:rStyle w:val="ab"/>
                <w:rFonts w:ascii="Arial" w:hAnsi="Arial" w:cs="Arial"/>
                <w:i w:val="0"/>
                <w:noProof/>
                <w:sz w:val="20"/>
              </w:rPr>
              <w:t>ВФ. ЗОНА ЗЕМЕЛЬ ВОДНОГО ФОНДА</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_Toc22173605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57</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6" w:history="1">
            <w:r w:rsidR="00852D5D" w:rsidRPr="00852D5D">
              <w:rPr>
                <w:rStyle w:val="ab"/>
                <w:rFonts w:ascii="Arial" w:hAnsi="Arial" w:cs="Arial"/>
                <w:i w:val="0"/>
                <w:noProof/>
                <w:sz w:val="20"/>
              </w:rPr>
              <w:t>ООТ. ЗОНА ОСОБО ОХРАНЯЕМЫХ ПРИРОДНЫХ ТЕРРИТОРИЙ И ОБЪЕКТОВ</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_Toc22173606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58</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7" w:history="1">
            <w:r w:rsidR="00852D5D" w:rsidRPr="00852D5D">
              <w:rPr>
                <w:rStyle w:val="ab"/>
                <w:rFonts w:ascii="Arial" w:hAnsi="Arial" w:cs="Arial"/>
                <w:i w:val="0"/>
                <w:noProof/>
                <w:sz w:val="20"/>
              </w:rPr>
              <w:t>СТАТЬЯ 4. ЗОНЫ НА КОТОРЫЕ ГРАДОСТРОИТЕЛЬНЫЕ РЕГЛАМЕНТЫ НЕ УСТАНАВЛИВАЮТСЯ</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_Toc22173607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61</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8" w:history="1">
            <w:r w:rsidR="00852D5D" w:rsidRPr="00852D5D">
              <w:rPr>
                <w:rStyle w:val="ab"/>
                <w:rFonts w:ascii="Arial" w:hAnsi="Arial" w:cs="Arial"/>
                <w:i w:val="0"/>
                <w:noProof/>
                <w:sz w:val="20"/>
              </w:rPr>
              <w:t>СТАТЬЯ 5.  ВИДЫ ЗОН ГРАДОСТРОИТЕЛЬНЫХ ОГРАНИЧЕНИЙ</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_Toc22173608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63</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9" w:history="1">
            <w:r w:rsidR="00852D5D" w:rsidRPr="00852D5D">
              <w:rPr>
                <w:rStyle w:val="ab"/>
                <w:rFonts w:ascii="Arial" w:hAnsi="Arial" w:cs="Arial"/>
                <w:i w:val="0"/>
                <w:noProof/>
                <w:sz w:val="20"/>
              </w:rPr>
              <w:t>СТАТЬЯ 6. ЗОНЫ ДЕЙСТВИЯ ПУБЛИЧНЫХ СЕРВИТУТОВ</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_Toc22173609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63</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0" w:history="1">
            <w:r w:rsidR="00852D5D" w:rsidRPr="00852D5D">
              <w:rPr>
                <w:rStyle w:val="ab"/>
                <w:rFonts w:ascii="Arial" w:hAnsi="Arial" w:cs="Arial"/>
                <w:i w:val="0"/>
                <w:noProof/>
                <w:sz w:val="20"/>
              </w:rPr>
              <w:t>СТАТЬЯ 7. ЗОНЫ ОСОБО ОХРАНЯЕМЫХ ТЕРРИТОРИЙ ПОСЕЛЕНИЯ</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_Toc22173610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63</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1" w:history="1">
            <w:r w:rsidR="00852D5D" w:rsidRPr="00852D5D">
              <w:rPr>
                <w:rStyle w:val="ab"/>
                <w:rFonts w:ascii="Arial" w:hAnsi="Arial" w:cs="Arial"/>
                <w:i w:val="0"/>
                <w:noProof/>
                <w:sz w:val="20"/>
              </w:rPr>
              <w:t>СТАТЬЯ 8. ОГРАНИЧЕНИЯ ИСПОЛЬЗОВАНИЯ ЗЕМЕЛЬНЫХ УЧАСТКОВ И ОБЪЕКТОВ КАПИТАЛЬНОГО СТРОИТЕЛЬСТВА</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_Toc22173611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64</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2" w:history="1">
            <w:r w:rsidR="00852D5D" w:rsidRPr="00852D5D">
              <w:rPr>
                <w:rStyle w:val="ab"/>
                <w:rFonts w:ascii="Arial" w:hAnsi="Arial" w:cs="Arial"/>
                <w:i w:val="0"/>
                <w:noProof/>
                <w:sz w:val="20"/>
              </w:rPr>
              <w:t>СТАТЬЯ 9. ОГРАНИЧЕНИЯ ИСПОЛЬЗОВАНИЯ ЗЕМЕЛЬНЫХ УЧАСТКОВ И ОБЪЕКТОВ КАПИТАЛЬНОГО СТРОИТЕЛЬСТВА В ГРАНИЦАХ САНИТАРНО-ЗАЩИТНЫХ ЗОН (С/З 1)</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_Toc22173612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64</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3" w:history="1">
            <w:r w:rsidR="00852D5D" w:rsidRPr="00852D5D">
              <w:rPr>
                <w:rStyle w:val="ab"/>
                <w:rFonts w:ascii="Arial" w:hAnsi="Arial" w:cs="Arial"/>
                <w:i w:val="0"/>
                <w:noProof/>
                <w:sz w:val="20"/>
              </w:rPr>
              <w:t>СТАТЬЯ 10. ОГРАНИЧЕНИЯ ИСПОЛЬЗОВАНИЯ ЗЕМЕЛЬНЫХ УЧАСТКОВ И ОБЪЕКТОВ КАПИТАЛЬНОГО СТРОИТЕЛЬСТВА В ВОДООХРАННЫХ ЗОНАХ (В)</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_Toc22173613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65</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4" w:history="1">
            <w:r w:rsidR="00852D5D" w:rsidRPr="00852D5D">
              <w:rPr>
                <w:rStyle w:val="ab"/>
                <w:rFonts w:ascii="Arial" w:hAnsi="Arial" w:cs="Arial"/>
                <w:i w:val="0"/>
                <w:noProof/>
                <w:sz w:val="20"/>
              </w:rPr>
              <w:t>СТАТЬЯ 11. ОГРАНИЧЕНИЯ ИСПОЛЬЗОВАНИЯ ЗЕМЕЛЬНЫХ УЧАСТКОВ И ОБЪЕКТОВ КАПИТАЛЬНОГО СТРОИТЕЛЬСТВА В ЗОНАХ ИСТОЧНИКОВ ПИТЬЕВОГО ВОДОСНАБЖЕНИЯ (ИВ 1)</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_Toc22173614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65</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5" w:history="1">
            <w:r w:rsidR="00852D5D" w:rsidRPr="00852D5D">
              <w:rPr>
                <w:rStyle w:val="ab"/>
                <w:rFonts w:ascii="Arial" w:hAnsi="Arial" w:cs="Arial"/>
                <w:i w:val="0"/>
                <w:noProof/>
                <w:sz w:val="20"/>
              </w:rPr>
              <w:t>СТАТЬЯ 12. ОГРАНИЧЕНИЯ ИСПОЛЬЗОВАНИЯ ЗЕМЕЛЬНЫХ УЧАСТКОВ И ОБЪЕКТОВ КАПИТАЛЬНОГО СТРОИТЕЛЬСТВА В ЗОНАХ САНИТАРНОЙ ОХРАНЫ ИСТОЧНИКОВ ПИТЬЕВОГО ВОДОСНАБЖЕНИЯ (ИВ 2)</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_Toc22173615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66</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6" w:history="1">
            <w:r w:rsidR="00852D5D" w:rsidRPr="00852D5D">
              <w:rPr>
                <w:rStyle w:val="ab"/>
                <w:rFonts w:ascii="Arial" w:hAnsi="Arial" w:cs="Arial"/>
                <w:i w:val="0"/>
                <w:noProof/>
                <w:sz w:val="20"/>
              </w:rPr>
              <w:t>СТАТЬЯ 13. ОГРАНИЧЕНИЯ ИСПОЛЬЗОВАНИЯ ЗЕМЕЛЬНЫХ УЧАСТКОВ И ОБЪЕКТОВ КАПИТАЛЬНОГО СТРОИТЕЛЬСТВА В ЗОНАХ ИСТОЧНИКОВ ПИТЬЕВОГО ВОДОСНАБЖЕНИЯ (ИВ 3)</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_Toc22173616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67</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7" w:history="1">
            <w:r w:rsidR="00852D5D" w:rsidRPr="00852D5D">
              <w:rPr>
                <w:rStyle w:val="ab"/>
                <w:rFonts w:ascii="Arial" w:hAnsi="Arial" w:cs="Arial"/>
                <w:i w:val="0"/>
                <w:noProof/>
                <w:sz w:val="20"/>
              </w:rPr>
              <w:t>СТАТЬЯ 14. ОГРАНИЧЕНИЯ ИСПОЛЬЗОВАНИЯ ЗЕМЕЛЬНЫХ УЧАСТКОВ И ОБЪЕКТОВ КАПИТАЛЬНОГО СТРОИТЕЛЬСТВА В ЗОНАХ ЗАТОПЛЕНИЯ 1% ОБЕСПЕЧЕННОСТИ ПАВОДКОВЫМИ ВОДАМИ (ПТ)</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_Toc22173617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67</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8" w:history="1">
            <w:r w:rsidR="00852D5D" w:rsidRPr="00852D5D">
              <w:rPr>
                <w:rStyle w:val="ab"/>
                <w:rFonts w:ascii="Arial" w:hAnsi="Arial" w:cs="Arial"/>
                <w:i w:val="0"/>
                <w:noProof/>
                <w:sz w:val="20"/>
              </w:rPr>
              <w:t>СТАТЬЯ 15. ОГРАНИЧЕНИЯ ИСПОЛЬЗОВАНИЯ ЗЕМЕЛЬНЫХ УЧАСТКОВ И ОБЪЕКТОВ КАПИТАЛЬНОГО СТРОИТЕЛЬСТВА В ЗОНЕ ОХРАНЫ МАГИСТРАЛЬНЫХ ЛЭП (Э)</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_Toc22173618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68</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9" w:history="1">
            <w:r w:rsidR="00852D5D" w:rsidRPr="00852D5D">
              <w:rPr>
                <w:rStyle w:val="ab"/>
                <w:rFonts w:ascii="Arial" w:hAnsi="Arial" w:cs="Arial"/>
                <w:i w:val="0"/>
                <w:noProof/>
                <w:sz w:val="20"/>
              </w:rPr>
              <w:t>СТАТЬЯ 16. ОГРАНИЧЕНИЯ ИСПОЛЬЗОВАНИЯ ЗЕМЕЛЬНЫХ УЧАСТКОВ И ОБЪЕКТОВ КАПИТАЛЬНОГО СТРОИТЕЛЬСТВА В ЗОНЕ ЗАЛЕГАНИЯ ПОЛЕЗНЫХ ИСКОПАЕМЫХ (НД)</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_Toc22173619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68</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20" w:history="1">
            <w:r w:rsidR="00852D5D" w:rsidRPr="00852D5D">
              <w:rPr>
                <w:rStyle w:val="ab"/>
                <w:rFonts w:ascii="Arial" w:hAnsi="Arial" w:cs="Arial"/>
                <w:i w:val="0"/>
                <w:noProof/>
                <w:sz w:val="20"/>
              </w:rPr>
              <w:t>СТАТЬЯ 17. ОГРАНИЧЕНИЯ ИСПОЛЬЗОВАНИЯ ЗЕМЕЛЬНЫХ УЧАСТКОВ И ОБЪЕКТОВ КАПИТАЛЬНОГО СТРОИТЕЛЬСТВА В ЗОНЕ ЗАБОЛОЧЕННЫХ ТЕРРИТОРИЙ (З)</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_Toc22173620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68</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21" w:history="1">
            <w:r w:rsidR="00852D5D" w:rsidRPr="00852D5D">
              <w:rPr>
                <w:rStyle w:val="ab"/>
                <w:rFonts w:ascii="Arial" w:hAnsi="Arial" w:cs="Arial"/>
                <w:i w:val="0"/>
                <w:noProof/>
                <w:sz w:val="20"/>
              </w:rPr>
              <w:t>СТАТЬЯ 18. ОГРАНИЧЕНИЯ ИСПОЛЬЗОВАНИЯ ЗЕМЕЛЬНЫХ УЧАСТКОВ И ОБЪЕКТОВ КАПИТАЛЬНОГО СТРОИТЕЛЬСТВА В ЗОНЕ ОБЪЕКТОВ КУЛЬТУРНОГО НАСЛЕДИЯ (Н)</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_Toc22173621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69</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22" w:history="1">
            <w:r w:rsidR="00852D5D" w:rsidRPr="00852D5D">
              <w:rPr>
                <w:rStyle w:val="ab"/>
                <w:rFonts w:ascii="Arial" w:hAnsi="Arial" w:cs="Arial"/>
                <w:i w:val="0"/>
                <w:noProof/>
                <w:sz w:val="20"/>
              </w:rPr>
              <w:t>СТАТЬЯ 19. ОГРАНИЧЕНИЯ ИСПОЛЬЗОВАНИЯ ЗЕМЕЛЬНЫХ УЧАСТКОВ И ОБЪЕКТОВ КАПИТАЛЬНОГО СТРОИТЕЛЬСТВА В ОХРАННЫХ ЗОНАХ ГАЗОПРОВОДОВ (ГП)</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_Toc22173622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69</w:t>
            </w:r>
            <w:r w:rsidR="00852D5D" w:rsidRPr="00852D5D">
              <w:rPr>
                <w:rFonts w:ascii="Arial" w:hAnsi="Arial" w:cs="Arial"/>
                <w:i w:val="0"/>
                <w:noProof/>
                <w:webHidden/>
                <w:sz w:val="20"/>
              </w:rPr>
              <w:fldChar w:fldCharType="end"/>
            </w:r>
          </w:hyperlink>
        </w:p>
        <w:p w:rsidR="00852D5D" w:rsidRPr="00852D5D" w:rsidRDefault="00753CBA"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23" w:history="1">
            <w:r w:rsidR="00852D5D" w:rsidRPr="00852D5D">
              <w:rPr>
                <w:rStyle w:val="ab"/>
                <w:rFonts w:ascii="Arial" w:hAnsi="Arial" w:cs="Arial"/>
                <w:i w:val="0"/>
                <w:noProof/>
                <w:sz w:val="20"/>
              </w:rPr>
              <w:t>СТАТЬЯ 20. ОГРАНИЧЕНИЯ ИСПОЛЬЗОВАНИЯ ЗЕМЕЛЬНЫХ УЧАСТКОВ И ОБЪЕКТОВ КАПИТАЛЬНОГО СТРОИТЕЛЬСТВА В ЗОНЕ ГОРНОГО ОТВОДА (Г)</w:t>
            </w:r>
            <w:r w:rsidR="00852D5D" w:rsidRPr="00852D5D">
              <w:rPr>
                <w:rFonts w:ascii="Arial" w:hAnsi="Arial" w:cs="Arial"/>
                <w:i w:val="0"/>
                <w:noProof/>
                <w:webHidden/>
                <w:sz w:val="20"/>
              </w:rPr>
              <w:tab/>
            </w:r>
            <w:r w:rsidR="00852D5D"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_Toc22173623 \h </w:instrText>
            </w:r>
            <w:r w:rsidR="00852D5D" w:rsidRPr="00852D5D">
              <w:rPr>
                <w:rFonts w:ascii="Arial" w:hAnsi="Arial" w:cs="Arial"/>
                <w:i w:val="0"/>
                <w:noProof/>
                <w:webHidden/>
                <w:sz w:val="20"/>
              </w:rPr>
            </w:r>
            <w:r w:rsidR="00852D5D" w:rsidRPr="00852D5D">
              <w:rPr>
                <w:rFonts w:ascii="Arial" w:hAnsi="Arial" w:cs="Arial"/>
                <w:i w:val="0"/>
                <w:noProof/>
                <w:webHidden/>
                <w:sz w:val="20"/>
              </w:rPr>
              <w:fldChar w:fldCharType="separate"/>
            </w:r>
            <w:r w:rsidR="00AF5615">
              <w:rPr>
                <w:rFonts w:ascii="Arial" w:hAnsi="Arial" w:cs="Arial"/>
                <w:i w:val="0"/>
                <w:noProof/>
                <w:webHidden/>
                <w:sz w:val="20"/>
              </w:rPr>
              <w:t>70</w:t>
            </w:r>
            <w:r w:rsidR="00852D5D" w:rsidRPr="00852D5D">
              <w:rPr>
                <w:rFonts w:ascii="Arial" w:hAnsi="Arial" w:cs="Arial"/>
                <w:i w:val="0"/>
                <w:noProof/>
                <w:webHidden/>
                <w:sz w:val="20"/>
              </w:rPr>
              <w:fldChar w:fldCharType="end"/>
            </w:r>
          </w:hyperlink>
        </w:p>
        <w:p w:rsidR="00765004" w:rsidRPr="00852D5D" w:rsidRDefault="002F38CA" w:rsidP="00852D5D">
          <w:pPr>
            <w:spacing w:after="0" w:line="240" w:lineRule="atLeast"/>
            <w:jc w:val="both"/>
            <w:rPr>
              <w:rFonts w:ascii="Arial" w:hAnsi="Arial" w:cs="Arial"/>
            </w:rPr>
          </w:pPr>
          <w:r w:rsidRPr="00852D5D">
            <w:rPr>
              <w:rFonts w:ascii="Arial" w:hAnsi="Arial" w:cs="Arial"/>
              <w:sz w:val="18"/>
            </w:rPr>
            <w:fldChar w:fldCharType="end"/>
          </w:r>
        </w:p>
      </w:sdtContent>
    </w:sdt>
    <w:p w:rsidR="00765004" w:rsidRPr="00852D5D" w:rsidRDefault="00765004" w:rsidP="00852D5D">
      <w:pPr>
        <w:spacing w:after="0" w:line="240" w:lineRule="atLeast"/>
        <w:jc w:val="both"/>
        <w:rPr>
          <w:rFonts w:ascii="Arial" w:hAnsi="Arial" w:cs="Arial"/>
        </w:rPr>
      </w:pPr>
    </w:p>
    <w:p w:rsidR="00CA569C" w:rsidRPr="00852D5D" w:rsidRDefault="00852D5D" w:rsidP="00852D5D">
      <w:pPr>
        <w:pStyle w:val="3"/>
      </w:pPr>
      <w:bookmarkStart w:id="0" w:name="_Toc200537076"/>
      <w:bookmarkStart w:id="1" w:name="_Toc208205264"/>
      <w:bookmarkStart w:id="2" w:name="_Toc427840774"/>
      <w:bookmarkStart w:id="3" w:name="_Toc427840956"/>
      <w:bookmarkStart w:id="4" w:name="_Toc510378382"/>
      <w:r w:rsidRPr="00852D5D">
        <w:br w:type="page"/>
      </w:r>
      <w:bookmarkStart w:id="5" w:name="_Toc22173588"/>
      <w:r w:rsidR="00CA569C" w:rsidRPr="00852D5D">
        <w:lastRenderedPageBreak/>
        <w:t xml:space="preserve">Статья 1. </w:t>
      </w:r>
      <w:bookmarkEnd w:id="0"/>
      <w:bookmarkEnd w:id="1"/>
      <w:bookmarkEnd w:id="2"/>
      <w:bookmarkEnd w:id="3"/>
      <w:r w:rsidR="00CA569C" w:rsidRPr="00852D5D">
        <w:t>Общие положения</w:t>
      </w:r>
      <w:bookmarkEnd w:id="4"/>
      <w:bookmarkEnd w:id="5"/>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1.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основной, условный и вспомогательный виды.</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 при условии соблюдения требований технических регламентов;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w:t>
      </w:r>
      <w:proofErr w:type="gramStart"/>
      <w:r w:rsidRPr="00852D5D">
        <w:rPr>
          <w:rFonts w:ascii="Arial" w:hAnsi="Arial" w:cs="Arial"/>
        </w:rPr>
        <w:t>Условно разрешенные виды использования земельных участков и объектов капитального строительства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roofErr w:type="gramEnd"/>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Решение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принимается в соответствии с федеральными законами.</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2. Для всех основных и условно разрешенных видов использования вспомогательными видами разрешенного использования являются следующие: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объекты торговли, общественного питания и бытового обслуживания, и иные подобные объекты, обеспечивающие потребности работников основных и условно разрешенных видов использования;</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для объектов, требующих постоянного присутствия охраны – помещения или здания для персонала охраны;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объекты инженерной инфраструктуры, необходимые для инженерного обеспечения объектов основных, условно разрешенных, а также иных вспомогательных видов использования;</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автостоянки и гаражи (в том числе открытого типа, подземные и многоэтажные)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автомобильные проезды и подъезды, оборудованные пешеходные пути, обслуживающие соответствующие участки;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благоустроенные, в том числе озелененные, детские площадки, площадки для отдыха, спортивных занятий;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площадки хозяйственные, в том числе для мусоросборников;</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площадки для выгула собак;</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общественные туалеты (кроме </w:t>
      </w:r>
      <w:proofErr w:type="gramStart"/>
      <w:r w:rsidRPr="00852D5D">
        <w:rPr>
          <w:rFonts w:ascii="Arial" w:hAnsi="Arial" w:cs="Arial"/>
        </w:rPr>
        <w:t>встроенных</w:t>
      </w:r>
      <w:proofErr w:type="gramEnd"/>
      <w:r w:rsidRPr="00852D5D">
        <w:rPr>
          <w:rFonts w:ascii="Arial" w:hAnsi="Arial" w:cs="Arial"/>
        </w:rPr>
        <w:t xml:space="preserve"> в жилые дома, детские учреждения).</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3. На территории земельного участка суммарная общая площадь объектов вспомогательных видов использования не должна превышать общей площади объектов основных и условно разрешенных видов использования, размещенных в зданиях.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4. Градостроительные регламенты устанавливаются с учетом:</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фактического использования земельных участков и объектов капитального строительства в границах территориальной зоны;</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lastRenderedPageBreak/>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функциональных зон и характеристик планируемого развития, определенных документами территориального планирования;</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видов территориальных зон</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требований охраны объектов культурного наследия, а также особо охраняемых природных территорий.</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5. Градостроительные регламенты в части предельных параметров разрешенного строительного изменения объектов недвижимости могут включать:</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размеры (минимальные и/или максимальные) земельных участков, включая линейные размеры предельной ширины участков по фронту улиц (проездов) и предельной глубины участков;</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минимальные отступы построек от границ земельных участков, фиксирующие “пятно застройки”, за пределами которого возводить строения запрещено;</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предельную (максимальную и/или минимальную) этажность (высоту) построек;</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иные параметры.</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 территории муниципального образования.</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6. Инженерно-технические объекты, сооружения и коммуникации, обеспечивающие реализацию разрешенного использования недвижимости в пределах отдельных земельных участков (электр</w:t>
      </w:r>
      <w:proofErr w:type="gramStart"/>
      <w:r w:rsidRPr="00852D5D">
        <w:rPr>
          <w:rFonts w:ascii="Arial" w:hAnsi="Arial" w:cs="Arial"/>
        </w:rPr>
        <w:t>о-</w:t>
      </w:r>
      <w:proofErr w:type="gramEnd"/>
      <w:r w:rsidRPr="00852D5D">
        <w:rPr>
          <w:rFonts w:ascii="Arial" w:hAnsi="Arial" w:cs="Arial"/>
        </w:rPr>
        <w:t xml:space="preserve">, водо-, газообеспечение, </w:t>
      </w:r>
      <w:proofErr w:type="spellStart"/>
      <w:r w:rsidRPr="00852D5D">
        <w:rPr>
          <w:rFonts w:ascii="Arial" w:hAnsi="Arial" w:cs="Arial"/>
        </w:rPr>
        <w:t>канализование</w:t>
      </w:r>
      <w:proofErr w:type="spellEnd"/>
      <w:r w:rsidRPr="00852D5D">
        <w:rPr>
          <w:rFonts w:ascii="Arial" w:hAnsi="Arial" w:cs="Arial"/>
        </w:rPr>
        <w:t>, телефонизация и т.д.) являются всегда разрешенными, при условии соответствия техническим регламентам.</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Инженерно-технические объекты, сооружения, предназначенные для обеспечения функционирования и нормальной эксплуатации объектов недвижимости в пределах территории одного или нескольких элементов планировочной структуры, расположение которых требует отдельного земельного участка с установлением санитарно-защитных, иных защитных зон, определяются  документацией по планировке территории.</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7. Действие градостроительных регламентов не распространяется на земельные участки:</w:t>
      </w:r>
    </w:p>
    <w:p w:rsidR="00CA569C" w:rsidRPr="00852D5D" w:rsidRDefault="00CA569C" w:rsidP="00852D5D">
      <w:pPr>
        <w:spacing w:after="0" w:line="240" w:lineRule="atLeast"/>
        <w:ind w:firstLine="709"/>
        <w:jc w:val="both"/>
        <w:rPr>
          <w:rFonts w:ascii="Arial" w:hAnsi="Arial" w:cs="Arial"/>
        </w:rPr>
      </w:pPr>
      <w:proofErr w:type="gramStart"/>
      <w:r w:rsidRPr="00852D5D">
        <w:rPr>
          <w:rFonts w:ascii="Arial" w:hAnsi="Arial" w:cs="Arial"/>
        </w:rPr>
        <w:t>включенные в единый государственный реестр объектов культурного наследия - недвижимых объектов культурного наследия и вновь выявленных объектов, представляющих историко-культурную ценность, в отношении которых уполномоченными органами принимаются решения о режиме использования, параметрах и характеристиках реставрации, консервации, воссоздания, ремонта и приспособления в индивидуальном порядке (вне системы градостроительного зонирования) согласно законодательству об объектах культурного наследия;</w:t>
      </w:r>
      <w:proofErr w:type="gramEnd"/>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в границах особо охраняемых природных территорий, индивидуальные </w:t>
      </w:r>
      <w:proofErr w:type="gramStart"/>
      <w:r w:rsidRPr="00852D5D">
        <w:rPr>
          <w:rFonts w:ascii="Arial" w:hAnsi="Arial" w:cs="Arial"/>
        </w:rPr>
        <w:t>решения</w:t>
      </w:r>
      <w:proofErr w:type="gramEnd"/>
      <w:r w:rsidRPr="00852D5D">
        <w:rPr>
          <w:rFonts w:ascii="Arial" w:hAnsi="Arial" w:cs="Arial"/>
        </w:rPr>
        <w:t xml:space="preserve"> по использованию которых принимаются вне системы градостроительного зонирования в соответствии с законодательством об особо охраняемых природных территориях;</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в границах территорий общего пользования;</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транспортных и инженерно-технических коммуникаций, в том числе железных дорог, автомобильных магистралей, улиц, дорог, проездов, иных линейных объектов, использование которых определяется их индивидуальным целевым назначением.</w:t>
      </w:r>
    </w:p>
    <w:p w:rsidR="00E84C47" w:rsidRDefault="00E84C47">
      <w:pPr>
        <w:rPr>
          <w:rFonts w:ascii="Arial" w:eastAsiaTheme="majorEastAsia" w:hAnsi="Arial" w:cs="Arial"/>
          <w:b/>
          <w:bCs/>
          <w:caps/>
          <w:sz w:val="28"/>
        </w:rPr>
      </w:pPr>
      <w:bookmarkStart w:id="6" w:name="_Toc524709715"/>
      <w:bookmarkStart w:id="7" w:name="_Toc22173589"/>
      <w:r>
        <w:rPr>
          <w:rFonts w:cs="Arial"/>
        </w:rPr>
        <w:br w:type="page"/>
      </w:r>
    </w:p>
    <w:p w:rsidR="00CA569C" w:rsidRPr="00852D5D" w:rsidRDefault="00CA569C" w:rsidP="00852D5D">
      <w:pPr>
        <w:pStyle w:val="3"/>
        <w:spacing w:before="0" w:line="240" w:lineRule="atLeast"/>
        <w:rPr>
          <w:rFonts w:cs="Arial"/>
        </w:rPr>
      </w:pPr>
      <w:r w:rsidRPr="00852D5D">
        <w:rPr>
          <w:rFonts w:cs="Arial"/>
        </w:rPr>
        <w:lastRenderedPageBreak/>
        <w:t xml:space="preserve">Статья 2. </w:t>
      </w:r>
      <w:bookmarkEnd w:id="6"/>
      <w:r w:rsidR="00765004" w:rsidRPr="00852D5D">
        <w:rPr>
          <w:rFonts w:cs="Arial"/>
        </w:rPr>
        <w:t>Картографический материал</w:t>
      </w:r>
      <w:bookmarkEnd w:id="7"/>
      <w:r w:rsidRPr="00852D5D">
        <w:rPr>
          <w:rFonts w:cs="Arial"/>
        </w:rPr>
        <w:t xml:space="preserve"> </w:t>
      </w:r>
    </w:p>
    <w:tbl>
      <w:tblPr>
        <w:tblStyle w:val="a4"/>
        <w:tblW w:w="0" w:type="auto"/>
        <w:tblLook w:val="04A0" w:firstRow="1" w:lastRow="0" w:firstColumn="1" w:lastColumn="0" w:noHBand="0" w:noVBand="1"/>
      </w:tblPr>
      <w:tblGrid>
        <w:gridCol w:w="959"/>
        <w:gridCol w:w="6970"/>
        <w:gridCol w:w="1642"/>
      </w:tblGrid>
      <w:tr w:rsidR="00765004" w:rsidRPr="00852D5D" w:rsidTr="00765004">
        <w:tc>
          <w:tcPr>
            <w:tcW w:w="959" w:type="dxa"/>
          </w:tcPr>
          <w:p w:rsidR="00765004" w:rsidRPr="00852D5D" w:rsidRDefault="00765004" w:rsidP="00852D5D">
            <w:pPr>
              <w:spacing w:line="240" w:lineRule="atLeast"/>
              <w:jc w:val="both"/>
              <w:rPr>
                <w:rFonts w:ascii="Arial" w:hAnsi="Arial" w:cs="Arial"/>
              </w:rPr>
            </w:pPr>
            <w:r w:rsidRPr="00852D5D">
              <w:rPr>
                <w:rFonts w:ascii="Arial" w:hAnsi="Arial" w:cs="Arial"/>
              </w:rPr>
              <w:t>1 лист</w:t>
            </w:r>
          </w:p>
        </w:tc>
        <w:tc>
          <w:tcPr>
            <w:tcW w:w="6970" w:type="dxa"/>
          </w:tcPr>
          <w:p w:rsidR="00765004" w:rsidRPr="00852D5D" w:rsidRDefault="00765004" w:rsidP="00C04086">
            <w:pPr>
              <w:spacing w:line="240" w:lineRule="atLeast"/>
              <w:rPr>
                <w:rFonts w:ascii="Arial" w:hAnsi="Arial" w:cs="Arial"/>
              </w:rPr>
            </w:pPr>
            <w:r w:rsidRPr="00852D5D">
              <w:rPr>
                <w:rFonts w:ascii="Arial" w:hAnsi="Arial" w:cs="Arial"/>
              </w:rPr>
              <w:t xml:space="preserve">Карта градостроительного зонирования МО </w:t>
            </w:r>
            <w:proofErr w:type="spellStart"/>
            <w:r w:rsidR="006013A3">
              <w:rPr>
                <w:rFonts w:ascii="Arial" w:hAnsi="Arial" w:cs="Arial"/>
              </w:rPr>
              <w:t>Аятское</w:t>
            </w:r>
            <w:proofErr w:type="spellEnd"/>
            <w:r w:rsidR="00D84073" w:rsidRPr="00852D5D">
              <w:rPr>
                <w:rFonts w:ascii="Arial" w:hAnsi="Arial" w:cs="Arial"/>
              </w:rPr>
              <w:t xml:space="preserve"> сельское поселение</w:t>
            </w:r>
            <w:r w:rsidRPr="00852D5D">
              <w:rPr>
                <w:rFonts w:ascii="Arial" w:hAnsi="Arial" w:cs="Arial"/>
              </w:rPr>
              <w:t xml:space="preserve"> </w:t>
            </w:r>
            <w:r w:rsidR="00D84073" w:rsidRPr="00852D5D">
              <w:rPr>
                <w:rFonts w:ascii="Arial" w:hAnsi="Arial" w:cs="Arial"/>
              </w:rPr>
              <w:t>Варненского</w:t>
            </w:r>
            <w:r w:rsidRPr="00852D5D">
              <w:rPr>
                <w:rFonts w:ascii="Arial" w:hAnsi="Arial" w:cs="Arial"/>
              </w:rPr>
              <w:t xml:space="preserve"> района </w:t>
            </w:r>
            <w:r w:rsidR="00D84073" w:rsidRPr="00852D5D">
              <w:rPr>
                <w:rFonts w:ascii="Arial" w:hAnsi="Arial" w:cs="Arial"/>
              </w:rPr>
              <w:t>Челябинской</w:t>
            </w:r>
            <w:r w:rsidRPr="00852D5D">
              <w:rPr>
                <w:rFonts w:ascii="Arial" w:hAnsi="Arial" w:cs="Arial"/>
              </w:rPr>
              <w:t xml:space="preserve"> области</w:t>
            </w:r>
          </w:p>
        </w:tc>
        <w:tc>
          <w:tcPr>
            <w:tcW w:w="1642" w:type="dxa"/>
          </w:tcPr>
          <w:p w:rsidR="00765004" w:rsidRPr="00852D5D" w:rsidRDefault="00765004" w:rsidP="00852D5D">
            <w:pPr>
              <w:spacing w:line="240" w:lineRule="atLeast"/>
              <w:jc w:val="both"/>
              <w:rPr>
                <w:rFonts w:ascii="Arial" w:hAnsi="Arial" w:cs="Arial"/>
              </w:rPr>
            </w:pPr>
            <w:r w:rsidRPr="00852D5D">
              <w:rPr>
                <w:rFonts w:ascii="Arial" w:hAnsi="Arial" w:cs="Arial"/>
              </w:rPr>
              <w:t>М 1:25 000</w:t>
            </w:r>
          </w:p>
        </w:tc>
      </w:tr>
      <w:tr w:rsidR="00765004" w:rsidRPr="00852D5D" w:rsidTr="00765004">
        <w:tc>
          <w:tcPr>
            <w:tcW w:w="959" w:type="dxa"/>
          </w:tcPr>
          <w:p w:rsidR="00765004" w:rsidRPr="00852D5D" w:rsidRDefault="00765004" w:rsidP="00852D5D">
            <w:pPr>
              <w:spacing w:line="240" w:lineRule="atLeast"/>
              <w:jc w:val="both"/>
              <w:rPr>
                <w:rFonts w:ascii="Arial" w:hAnsi="Arial" w:cs="Arial"/>
              </w:rPr>
            </w:pPr>
            <w:r w:rsidRPr="00852D5D">
              <w:rPr>
                <w:rFonts w:ascii="Arial" w:hAnsi="Arial" w:cs="Arial"/>
              </w:rPr>
              <w:t>2 лист</w:t>
            </w:r>
          </w:p>
        </w:tc>
        <w:tc>
          <w:tcPr>
            <w:tcW w:w="6970" w:type="dxa"/>
          </w:tcPr>
          <w:p w:rsidR="00B054DE" w:rsidRPr="00852D5D" w:rsidRDefault="00765004" w:rsidP="00C04086">
            <w:pPr>
              <w:spacing w:line="240" w:lineRule="atLeast"/>
              <w:rPr>
                <w:rFonts w:ascii="Arial" w:hAnsi="Arial" w:cs="Arial"/>
              </w:rPr>
            </w:pPr>
            <w:r w:rsidRPr="00852D5D">
              <w:rPr>
                <w:rFonts w:ascii="Arial" w:hAnsi="Arial" w:cs="Arial"/>
              </w:rPr>
              <w:t>Карта градостроительного зонирования</w:t>
            </w:r>
            <w:r w:rsidR="00B054DE" w:rsidRPr="00852D5D">
              <w:rPr>
                <w:rFonts w:ascii="Arial" w:hAnsi="Arial" w:cs="Arial"/>
              </w:rPr>
              <w:t xml:space="preserve"> </w:t>
            </w:r>
          </w:p>
          <w:p w:rsidR="00765004" w:rsidRPr="00852D5D" w:rsidRDefault="006013A3" w:rsidP="00C04086">
            <w:pPr>
              <w:spacing w:line="240" w:lineRule="atLeast"/>
              <w:rPr>
                <w:rFonts w:ascii="Arial" w:hAnsi="Arial" w:cs="Arial"/>
              </w:rPr>
            </w:pPr>
            <w:r>
              <w:rPr>
                <w:rFonts w:ascii="Arial" w:hAnsi="Arial" w:cs="Arial"/>
              </w:rPr>
              <w:t>Населенных пунктов</w:t>
            </w:r>
            <w:r w:rsidR="00765004" w:rsidRPr="00852D5D">
              <w:rPr>
                <w:rFonts w:ascii="Arial" w:hAnsi="Arial" w:cs="Arial"/>
              </w:rPr>
              <w:t xml:space="preserve"> МО </w:t>
            </w:r>
            <w:proofErr w:type="spellStart"/>
            <w:r>
              <w:rPr>
                <w:rFonts w:ascii="Arial" w:hAnsi="Arial" w:cs="Arial"/>
              </w:rPr>
              <w:t>Аятское</w:t>
            </w:r>
            <w:proofErr w:type="spellEnd"/>
            <w:r w:rsidR="00D84073" w:rsidRPr="00852D5D">
              <w:rPr>
                <w:rFonts w:ascii="Arial" w:hAnsi="Arial" w:cs="Arial"/>
              </w:rPr>
              <w:t xml:space="preserve"> сельское поселение Варненского района Челябинской области</w:t>
            </w:r>
          </w:p>
        </w:tc>
        <w:tc>
          <w:tcPr>
            <w:tcW w:w="1642" w:type="dxa"/>
          </w:tcPr>
          <w:p w:rsidR="00765004" w:rsidRPr="00852D5D" w:rsidRDefault="00765004" w:rsidP="00852D5D">
            <w:pPr>
              <w:spacing w:line="240" w:lineRule="atLeast"/>
              <w:jc w:val="both"/>
              <w:rPr>
                <w:rFonts w:ascii="Arial" w:hAnsi="Arial" w:cs="Arial"/>
              </w:rPr>
            </w:pPr>
            <w:r w:rsidRPr="00852D5D">
              <w:rPr>
                <w:rFonts w:ascii="Arial" w:hAnsi="Arial" w:cs="Arial"/>
              </w:rPr>
              <w:t>М 1:</w:t>
            </w:r>
            <w:r w:rsidR="00D84073" w:rsidRPr="00852D5D">
              <w:rPr>
                <w:rFonts w:ascii="Arial" w:hAnsi="Arial" w:cs="Arial"/>
              </w:rPr>
              <w:t>5</w:t>
            </w:r>
            <w:r w:rsidRPr="00852D5D">
              <w:rPr>
                <w:rFonts w:ascii="Arial" w:hAnsi="Arial" w:cs="Arial"/>
              </w:rPr>
              <w:t xml:space="preserve"> 000</w:t>
            </w:r>
          </w:p>
        </w:tc>
      </w:tr>
      <w:tr w:rsidR="00765004" w:rsidRPr="00852D5D" w:rsidTr="00765004">
        <w:tc>
          <w:tcPr>
            <w:tcW w:w="959" w:type="dxa"/>
          </w:tcPr>
          <w:p w:rsidR="00765004" w:rsidRPr="00852D5D" w:rsidRDefault="00765004" w:rsidP="00852D5D">
            <w:pPr>
              <w:spacing w:line="240" w:lineRule="atLeast"/>
              <w:jc w:val="both"/>
              <w:rPr>
                <w:rFonts w:ascii="Arial" w:hAnsi="Arial" w:cs="Arial"/>
              </w:rPr>
            </w:pPr>
            <w:r w:rsidRPr="00852D5D">
              <w:rPr>
                <w:rFonts w:ascii="Arial" w:hAnsi="Arial" w:cs="Arial"/>
              </w:rPr>
              <w:t>3 лист</w:t>
            </w:r>
          </w:p>
        </w:tc>
        <w:tc>
          <w:tcPr>
            <w:tcW w:w="6970" w:type="dxa"/>
          </w:tcPr>
          <w:p w:rsidR="00765004" w:rsidRPr="00852D5D" w:rsidRDefault="00765004" w:rsidP="00C04086">
            <w:pPr>
              <w:spacing w:line="240" w:lineRule="atLeast"/>
              <w:rPr>
                <w:rFonts w:ascii="Arial" w:hAnsi="Arial" w:cs="Arial"/>
              </w:rPr>
            </w:pPr>
            <w:r w:rsidRPr="00852D5D">
              <w:rPr>
                <w:rFonts w:ascii="Arial" w:hAnsi="Arial" w:cs="Arial"/>
              </w:rPr>
              <w:t xml:space="preserve">Карта зон с особыми условиями использования территории </w:t>
            </w:r>
            <w:r w:rsidR="00D84073" w:rsidRPr="00852D5D">
              <w:rPr>
                <w:rFonts w:ascii="Arial" w:hAnsi="Arial" w:cs="Arial"/>
              </w:rPr>
              <w:t xml:space="preserve">МО </w:t>
            </w:r>
            <w:proofErr w:type="spellStart"/>
            <w:r w:rsidR="006013A3">
              <w:rPr>
                <w:rFonts w:ascii="Arial" w:hAnsi="Arial" w:cs="Arial"/>
              </w:rPr>
              <w:t>Аятское</w:t>
            </w:r>
            <w:proofErr w:type="spellEnd"/>
            <w:r w:rsidR="00D84073" w:rsidRPr="00852D5D">
              <w:rPr>
                <w:rFonts w:ascii="Arial" w:hAnsi="Arial" w:cs="Arial"/>
              </w:rPr>
              <w:t xml:space="preserve"> сельское поселение Варненского района Челябинской области</w:t>
            </w:r>
          </w:p>
        </w:tc>
        <w:tc>
          <w:tcPr>
            <w:tcW w:w="1642" w:type="dxa"/>
          </w:tcPr>
          <w:p w:rsidR="00765004" w:rsidRPr="00852D5D" w:rsidRDefault="00765004" w:rsidP="00852D5D">
            <w:pPr>
              <w:spacing w:line="240" w:lineRule="atLeast"/>
              <w:jc w:val="both"/>
              <w:rPr>
                <w:rFonts w:ascii="Arial" w:hAnsi="Arial" w:cs="Arial"/>
              </w:rPr>
            </w:pPr>
            <w:r w:rsidRPr="00852D5D">
              <w:rPr>
                <w:rFonts w:ascii="Arial" w:hAnsi="Arial" w:cs="Arial"/>
              </w:rPr>
              <w:t>М 1:25 000</w:t>
            </w:r>
          </w:p>
        </w:tc>
      </w:tr>
      <w:tr w:rsidR="00F216EB" w:rsidRPr="00852D5D" w:rsidTr="00765004">
        <w:tc>
          <w:tcPr>
            <w:tcW w:w="959" w:type="dxa"/>
          </w:tcPr>
          <w:p w:rsidR="00765004" w:rsidRPr="00852D5D" w:rsidRDefault="00765004" w:rsidP="00852D5D">
            <w:pPr>
              <w:spacing w:line="240" w:lineRule="atLeast"/>
              <w:jc w:val="both"/>
              <w:rPr>
                <w:rFonts w:ascii="Arial" w:hAnsi="Arial" w:cs="Arial"/>
              </w:rPr>
            </w:pPr>
            <w:r w:rsidRPr="00852D5D">
              <w:rPr>
                <w:rFonts w:ascii="Arial" w:hAnsi="Arial" w:cs="Arial"/>
              </w:rPr>
              <w:t>4 лист</w:t>
            </w:r>
          </w:p>
        </w:tc>
        <w:tc>
          <w:tcPr>
            <w:tcW w:w="6970" w:type="dxa"/>
          </w:tcPr>
          <w:p w:rsidR="00765004" w:rsidRPr="00852D5D" w:rsidRDefault="00765004" w:rsidP="00C04086">
            <w:pPr>
              <w:spacing w:line="240" w:lineRule="atLeast"/>
              <w:rPr>
                <w:rFonts w:ascii="Arial" w:hAnsi="Arial" w:cs="Arial"/>
              </w:rPr>
            </w:pPr>
            <w:r w:rsidRPr="00852D5D">
              <w:rPr>
                <w:rFonts w:ascii="Arial" w:hAnsi="Arial" w:cs="Arial"/>
              </w:rPr>
              <w:t xml:space="preserve">Карта зон с особыми условиями использования территории </w:t>
            </w:r>
            <w:r w:rsidR="006013A3">
              <w:rPr>
                <w:rFonts w:ascii="Arial" w:hAnsi="Arial" w:cs="Arial"/>
              </w:rPr>
              <w:t>Населенных пунктов</w:t>
            </w:r>
            <w:r w:rsidR="00D84073" w:rsidRPr="00852D5D">
              <w:rPr>
                <w:rFonts w:ascii="Arial" w:hAnsi="Arial" w:cs="Arial"/>
              </w:rPr>
              <w:t xml:space="preserve"> МО </w:t>
            </w:r>
            <w:proofErr w:type="spellStart"/>
            <w:r w:rsidR="006013A3">
              <w:rPr>
                <w:rFonts w:ascii="Arial" w:hAnsi="Arial" w:cs="Arial"/>
              </w:rPr>
              <w:t>Аятское</w:t>
            </w:r>
            <w:proofErr w:type="spellEnd"/>
            <w:r w:rsidR="00D84073" w:rsidRPr="00852D5D">
              <w:rPr>
                <w:rFonts w:ascii="Arial" w:hAnsi="Arial" w:cs="Arial"/>
              </w:rPr>
              <w:t xml:space="preserve"> сельское поселение Варненского района Челябинской области</w:t>
            </w:r>
          </w:p>
        </w:tc>
        <w:tc>
          <w:tcPr>
            <w:tcW w:w="1642" w:type="dxa"/>
          </w:tcPr>
          <w:p w:rsidR="00765004" w:rsidRPr="00852D5D" w:rsidRDefault="00765004" w:rsidP="00852D5D">
            <w:pPr>
              <w:spacing w:line="240" w:lineRule="atLeast"/>
              <w:jc w:val="both"/>
              <w:rPr>
                <w:rFonts w:ascii="Arial" w:hAnsi="Arial" w:cs="Arial"/>
              </w:rPr>
            </w:pPr>
            <w:r w:rsidRPr="00852D5D">
              <w:rPr>
                <w:rFonts w:ascii="Arial" w:hAnsi="Arial" w:cs="Arial"/>
              </w:rPr>
              <w:t>М 1:</w:t>
            </w:r>
            <w:r w:rsidR="00D84073" w:rsidRPr="00852D5D">
              <w:rPr>
                <w:rFonts w:ascii="Arial" w:hAnsi="Arial" w:cs="Arial"/>
              </w:rPr>
              <w:t>5</w:t>
            </w:r>
            <w:r w:rsidRPr="00852D5D">
              <w:rPr>
                <w:rFonts w:ascii="Arial" w:hAnsi="Arial" w:cs="Arial"/>
              </w:rPr>
              <w:t xml:space="preserve"> 000</w:t>
            </w:r>
          </w:p>
        </w:tc>
      </w:tr>
    </w:tbl>
    <w:p w:rsidR="00765004" w:rsidRPr="00852D5D" w:rsidRDefault="00765004" w:rsidP="00852D5D">
      <w:pPr>
        <w:spacing w:after="0" w:line="240" w:lineRule="atLeast"/>
        <w:jc w:val="both"/>
        <w:rPr>
          <w:rFonts w:ascii="Arial" w:hAnsi="Arial" w:cs="Arial"/>
        </w:rPr>
      </w:pPr>
    </w:p>
    <w:p w:rsidR="00CA569C" w:rsidRPr="00852D5D" w:rsidRDefault="00CA569C" w:rsidP="00852D5D">
      <w:pPr>
        <w:spacing w:after="0" w:line="240" w:lineRule="atLeast"/>
        <w:jc w:val="both"/>
        <w:rPr>
          <w:rFonts w:ascii="Arial" w:hAnsi="Arial" w:cs="Arial"/>
        </w:rPr>
      </w:pPr>
      <w:r w:rsidRPr="00852D5D">
        <w:rPr>
          <w:rFonts w:ascii="Arial" w:hAnsi="Arial" w:cs="Arial"/>
        </w:rPr>
        <w:br w:type="page"/>
      </w:r>
      <w:bookmarkStart w:id="8" w:name="_GoBack"/>
      <w:bookmarkEnd w:id="8"/>
    </w:p>
    <w:p w:rsidR="00CA569C" w:rsidRPr="00852D5D" w:rsidRDefault="00CA569C" w:rsidP="00852D5D">
      <w:pPr>
        <w:pStyle w:val="3"/>
        <w:spacing w:before="0" w:line="240" w:lineRule="atLeast"/>
        <w:rPr>
          <w:rFonts w:cs="Arial"/>
        </w:rPr>
      </w:pPr>
      <w:bookmarkStart w:id="9" w:name="_Toc510378385"/>
      <w:bookmarkStart w:id="10" w:name="_Toc524709717"/>
      <w:bookmarkStart w:id="11" w:name="_Toc22173590"/>
      <w:r w:rsidRPr="00852D5D">
        <w:rPr>
          <w:rFonts w:cs="Arial"/>
        </w:rPr>
        <w:lastRenderedPageBreak/>
        <w:t xml:space="preserve">Статья 3. Виды территориальных зон, выделенные на карте градостроительного зонирования МО </w:t>
      </w:r>
      <w:r w:rsidR="006013A3">
        <w:rPr>
          <w:rFonts w:cs="Arial"/>
        </w:rPr>
        <w:t>Аятское</w:t>
      </w:r>
      <w:r w:rsidR="00F216EB" w:rsidRPr="00852D5D">
        <w:rPr>
          <w:rFonts w:cs="Arial"/>
        </w:rPr>
        <w:t xml:space="preserve"> сельское поселение Варненского</w:t>
      </w:r>
      <w:r w:rsidRPr="00852D5D">
        <w:rPr>
          <w:rFonts w:cs="Arial"/>
        </w:rPr>
        <w:t xml:space="preserve"> района </w:t>
      </w:r>
      <w:r w:rsidR="00F216EB" w:rsidRPr="00852D5D">
        <w:rPr>
          <w:rFonts w:cs="Arial"/>
        </w:rPr>
        <w:t>челябинской</w:t>
      </w:r>
      <w:r w:rsidRPr="00852D5D">
        <w:rPr>
          <w:rFonts w:cs="Arial"/>
        </w:rPr>
        <w:t xml:space="preserve"> области</w:t>
      </w:r>
      <w:bookmarkEnd w:id="9"/>
      <w:bookmarkEnd w:id="10"/>
      <w:bookmarkEnd w:id="11"/>
    </w:p>
    <w:tbl>
      <w:tblPr>
        <w:tblStyle w:val="a4"/>
        <w:tblW w:w="0" w:type="auto"/>
        <w:tblLook w:val="04A0" w:firstRow="1" w:lastRow="0" w:firstColumn="1" w:lastColumn="0" w:noHBand="0" w:noVBand="1"/>
      </w:tblPr>
      <w:tblGrid>
        <w:gridCol w:w="959"/>
        <w:gridCol w:w="8612"/>
      </w:tblGrid>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Ж-1</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ИНДИВИДУАЛЬНОЙ ЖИЛОЙ ЗАСТРОЙКИ</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ОД</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ОБЩЕСТВЕННО-ДЕЛОВАЯ ЗОНА</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П-1</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РАЗМЕЩЕНИЯ ПРОИЗВОДСТВЕННЫХ ОБЪЕКТОВ</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Т</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ТРАНСПОРТНОЙ ИНФРАСТРУКТУРЫ</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И</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ИНЖЕНЕРНОЙ ИНФРАСТРУКТУРЫ</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СХ-1</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РАЗМЕЩЕНИЯ ОБЪЕКТОВ СЕЛЬСКОХОЗЯЙСТВЕННОГО НАЗНАЧЕНИЯ</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СХ-2</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ПРЕДНАЗНАЧЕННАЯ ДЛЯ ВЕДЕНИЯ КФХ</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СХ-3</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ДЛЯ ВЕДЕНИЯ ДАЧНОГО ХОЗЯЙСТВА И САДОВОДСТВА</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Р-1</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ОТДЫХА</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Р-2</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ОЗЕЛЕНЕННЫХ ТЕРРИТОРИЙ ОБЩЕГО ПОЛЬЗОВАНИЯ</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СН-1</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РАЗМЕЩЕНИЯ КЛАДБИЩ</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СН-2</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РАЗМЕЩЕНИЯ ТБО</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РТ-1</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РАЗМЕЩЕНИЯ ОБЪЕКТОВ МИНИСТЕРСТВА ОБОРОНЫ</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ГЛФ</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ЗЕМЕЛЬ ЛЕСНОГО ФОНДА</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ВФ</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ЗЕМЕЛЬ ВОДНОГО ФОНДА</w:t>
            </w:r>
          </w:p>
        </w:tc>
      </w:tr>
      <w:tr w:rsidR="00F216EB"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ООТ</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ОСОБО ОХРАНЯЕМЫХ ПРИРОДНЫХ ТЕРРИТОРИЙ И ОБЪЕКТОВ</w:t>
            </w:r>
          </w:p>
        </w:tc>
      </w:tr>
    </w:tbl>
    <w:p w:rsidR="00F3287E" w:rsidRPr="00852D5D" w:rsidRDefault="00F3287E" w:rsidP="00852D5D">
      <w:pPr>
        <w:spacing w:after="0" w:line="240" w:lineRule="atLeast"/>
        <w:jc w:val="both"/>
        <w:rPr>
          <w:rFonts w:ascii="Arial" w:hAnsi="Arial" w:cs="Arial"/>
        </w:rPr>
      </w:pPr>
    </w:p>
    <w:p w:rsidR="00F216EB" w:rsidRPr="00852D5D" w:rsidRDefault="00F3287E" w:rsidP="00852D5D">
      <w:pPr>
        <w:pStyle w:val="3"/>
        <w:spacing w:before="0" w:line="240" w:lineRule="atLeast"/>
        <w:rPr>
          <w:rFonts w:cs="Arial"/>
        </w:rPr>
      </w:pPr>
      <w:r w:rsidRPr="00852D5D">
        <w:rPr>
          <w:rFonts w:cs="Arial"/>
        </w:rPr>
        <w:br w:type="page"/>
      </w:r>
      <w:bookmarkStart w:id="12" w:name="_Toc22173591"/>
      <w:r w:rsidR="00F216EB" w:rsidRPr="00852D5D">
        <w:rPr>
          <w:rFonts w:cs="Arial"/>
        </w:rPr>
        <w:lastRenderedPageBreak/>
        <w:t>Ж-1. ЗОНА ИНДИВИДУАЛЬНОЙ ЖИЛОЙ ЗАСТРОЙКИ</w:t>
      </w:r>
      <w:bookmarkEnd w:id="12"/>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21"/>
        <w:gridCol w:w="4890"/>
        <w:gridCol w:w="1842"/>
      </w:tblGrid>
      <w:tr w:rsidR="00B76563" w:rsidRPr="00C04086" w:rsidTr="00B76563">
        <w:tc>
          <w:tcPr>
            <w:tcW w:w="1579" w:type="pct"/>
            <w:tcMar>
              <w:top w:w="0" w:type="dxa"/>
              <w:left w:w="149" w:type="dxa"/>
              <w:bottom w:w="0" w:type="dxa"/>
              <w:right w:w="149" w:type="dxa"/>
            </w:tcMar>
            <w:hideMark/>
          </w:tcPr>
          <w:p w:rsidR="00F216EB" w:rsidRPr="00C04086" w:rsidRDefault="00F216EB" w:rsidP="00C04086">
            <w:pPr>
              <w:spacing w:after="0" w:line="240" w:lineRule="atLeast"/>
              <w:rPr>
                <w:rFonts w:ascii="Arial" w:hAnsi="Arial" w:cs="Arial"/>
              </w:rPr>
            </w:pPr>
            <w:r w:rsidRPr="00C04086">
              <w:rPr>
                <w:rFonts w:ascii="Arial" w:hAnsi="Arial" w:cs="Arial"/>
              </w:rPr>
              <w:t>Наименование вида разрешенного использования земельного участка</w:t>
            </w:r>
          </w:p>
        </w:tc>
        <w:tc>
          <w:tcPr>
            <w:tcW w:w="2598" w:type="pct"/>
            <w:tcMar>
              <w:top w:w="0" w:type="dxa"/>
              <w:left w:w="149" w:type="dxa"/>
              <w:bottom w:w="0" w:type="dxa"/>
              <w:right w:w="149" w:type="dxa"/>
            </w:tcMar>
            <w:hideMark/>
          </w:tcPr>
          <w:p w:rsidR="00F216EB" w:rsidRPr="00C04086" w:rsidRDefault="00F216EB" w:rsidP="00C04086">
            <w:pPr>
              <w:spacing w:after="0" w:line="240" w:lineRule="atLeast"/>
              <w:rPr>
                <w:rFonts w:ascii="Arial" w:hAnsi="Arial" w:cs="Arial"/>
              </w:rPr>
            </w:pPr>
            <w:r w:rsidRPr="00C04086">
              <w:rPr>
                <w:rFonts w:ascii="Arial" w:hAnsi="Arial" w:cs="Arial"/>
              </w:rPr>
              <w:t>Описание вида разрешенного использования земельного участка</w:t>
            </w:r>
          </w:p>
        </w:tc>
        <w:tc>
          <w:tcPr>
            <w:tcW w:w="823" w:type="pct"/>
            <w:tcMar>
              <w:top w:w="0" w:type="dxa"/>
              <w:left w:w="149" w:type="dxa"/>
              <w:bottom w:w="0" w:type="dxa"/>
              <w:right w:w="149" w:type="dxa"/>
            </w:tcMar>
            <w:hideMark/>
          </w:tcPr>
          <w:p w:rsidR="00F216EB" w:rsidRPr="00C04086" w:rsidRDefault="00F216EB" w:rsidP="00C04086">
            <w:pPr>
              <w:spacing w:after="0" w:line="240" w:lineRule="atLeast"/>
              <w:rPr>
                <w:rFonts w:ascii="Arial" w:hAnsi="Arial" w:cs="Arial"/>
              </w:rPr>
            </w:pPr>
            <w:r w:rsidRPr="00C04086">
              <w:rPr>
                <w:rFonts w:ascii="Arial" w:hAnsi="Arial" w:cs="Arial"/>
              </w:rPr>
              <w:t>Код (числовое обозначение) вида разрешенного использования земельного участка</w:t>
            </w:r>
          </w:p>
        </w:tc>
      </w:tr>
      <w:tr w:rsidR="00B76563" w:rsidRPr="00C04086" w:rsidTr="00B76563">
        <w:tc>
          <w:tcPr>
            <w:tcW w:w="1579" w:type="pct"/>
            <w:tcMar>
              <w:top w:w="0" w:type="dxa"/>
              <w:left w:w="149" w:type="dxa"/>
              <w:bottom w:w="0" w:type="dxa"/>
              <w:right w:w="149" w:type="dxa"/>
            </w:tcMar>
            <w:hideMark/>
          </w:tcPr>
          <w:p w:rsidR="00F216EB" w:rsidRPr="00C04086" w:rsidRDefault="00F216EB" w:rsidP="00852D5D">
            <w:pPr>
              <w:spacing w:after="0" w:line="240" w:lineRule="atLeast"/>
              <w:jc w:val="both"/>
              <w:rPr>
                <w:rFonts w:ascii="Arial" w:hAnsi="Arial" w:cs="Arial"/>
              </w:rPr>
            </w:pPr>
            <w:r w:rsidRPr="00C04086">
              <w:rPr>
                <w:rFonts w:ascii="Arial" w:hAnsi="Arial" w:cs="Arial"/>
              </w:rPr>
              <w:t>1</w:t>
            </w:r>
          </w:p>
        </w:tc>
        <w:tc>
          <w:tcPr>
            <w:tcW w:w="2598" w:type="pct"/>
            <w:tcMar>
              <w:top w:w="0" w:type="dxa"/>
              <w:left w:w="149" w:type="dxa"/>
              <w:bottom w:w="0" w:type="dxa"/>
              <w:right w:w="149" w:type="dxa"/>
            </w:tcMar>
            <w:hideMark/>
          </w:tcPr>
          <w:p w:rsidR="00F216EB" w:rsidRPr="00C04086" w:rsidRDefault="00F216EB" w:rsidP="00852D5D">
            <w:pPr>
              <w:spacing w:after="0" w:line="240" w:lineRule="atLeast"/>
              <w:jc w:val="both"/>
              <w:rPr>
                <w:rFonts w:ascii="Arial" w:hAnsi="Arial" w:cs="Arial"/>
              </w:rPr>
            </w:pPr>
            <w:r w:rsidRPr="00C04086">
              <w:rPr>
                <w:rFonts w:ascii="Arial" w:hAnsi="Arial" w:cs="Arial"/>
              </w:rPr>
              <w:t>2</w:t>
            </w:r>
          </w:p>
        </w:tc>
        <w:tc>
          <w:tcPr>
            <w:tcW w:w="823" w:type="pct"/>
            <w:tcMar>
              <w:top w:w="0" w:type="dxa"/>
              <w:left w:w="149" w:type="dxa"/>
              <w:bottom w:w="0" w:type="dxa"/>
              <w:right w:w="149" w:type="dxa"/>
            </w:tcMar>
            <w:hideMark/>
          </w:tcPr>
          <w:p w:rsidR="00F216EB" w:rsidRPr="00C04086" w:rsidRDefault="00F216EB" w:rsidP="00852D5D">
            <w:pPr>
              <w:spacing w:after="0" w:line="240" w:lineRule="atLeast"/>
              <w:jc w:val="both"/>
              <w:rPr>
                <w:rFonts w:ascii="Arial" w:hAnsi="Arial" w:cs="Arial"/>
              </w:rPr>
            </w:pPr>
            <w:r w:rsidRPr="00C04086">
              <w:rPr>
                <w:rFonts w:ascii="Arial" w:hAnsi="Arial" w:cs="Arial"/>
              </w:rPr>
              <w:t>3</w:t>
            </w:r>
          </w:p>
        </w:tc>
      </w:tr>
      <w:tr w:rsidR="00B76563" w:rsidRPr="00C04086" w:rsidTr="00B76563">
        <w:tc>
          <w:tcPr>
            <w:tcW w:w="5000" w:type="pct"/>
            <w:gridSpan w:val="3"/>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b/>
              </w:rPr>
            </w:pPr>
            <w:r w:rsidRPr="00C04086">
              <w:rPr>
                <w:rFonts w:ascii="Arial" w:hAnsi="Arial" w:cs="Arial"/>
                <w:b/>
              </w:rPr>
              <w:t>ОСНОВНЫЕ ВИДЫ РАЗРЕШЕННОГО ИСПОЛЬЗОВАНИЯ</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Для индивидуального жилищного строительства</w:t>
            </w:r>
          </w:p>
        </w:tc>
        <w:tc>
          <w:tcPr>
            <w:tcW w:w="2598" w:type="pct"/>
            <w:tcMar>
              <w:top w:w="0" w:type="dxa"/>
              <w:left w:w="149" w:type="dxa"/>
              <w:bottom w:w="0" w:type="dxa"/>
              <w:right w:w="149" w:type="dxa"/>
            </w:tcMar>
          </w:tcPr>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выращивание сельскохозяйственных культур;</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индивидуальных гаражей и хозяйственных построек</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2.1</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Малоэтажная многоквартирная жилая застройка</w:t>
            </w:r>
          </w:p>
        </w:tc>
        <w:tc>
          <w:tcPr>
            <w:tcW w:w="2598" w:type="pct"/>
            <w:tcMar>
              <w:top w:w="0" w:type="dxa"/>
              <w:left w:w="149" w:type="dxa"/>
              <w:bottom w:w="0" w:type="dxa"/>
              <w:right w:w="149" w:type="dxa"/>
            </w:tcMar>
          </w:tcPr>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 xml:space="preserve">Размещение малоэтажных многоквартирных домов (многоквартирные дома высотой до 4 этажей, включая </w:t>
            </w:r>
            <w:proofErr w:type="gramStart"/>
            <w:r w:rsidRPr="00C04086">
              <w:rPr>
                <w:rFonts w:ascii="Arial" w:eastAsiaTheme="minorHAnsi" w:hAnsi="Arial" w:cs="Arial"/>
                <w:sz w:val="22"/>
                <w:szCs w:val="22"/>
                <w:lang w:eastAsia="en-US"/>
              </w:rPr>
              <w:t>мансардный</w:t>
            </w:r>
            <w:proofErr w:type="gramEnd"/>
            <w:r w:rsidRPr="00C04086">
              <w:rPr>
                <w:rFonts w:ascii="Arial" w:eastAsiaTheme="minorHAnsi" w:hAnsi="Arial" w:cs="Arial"/>
                <w:sz w:val="22"/>
                <w:szCs w:val="22"/>
                <w:lang w:eastAsia="en-US"/>
              </w:rPr>
              <w:t>);</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2.1.1</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Для ведения личного подсобного хозяйства (приусадебный земельный участок)</w:t>
            </w:r>
          </w:p>
        </w:tc>
        <w:tc>
          <w:tcPr>
            <w:tcW w:w="2598" w:type="pct"/>
            <w:tcMar>
              <w:top w:w="0" w:type="dxa"/>
              <w:left w:w="149" w:type="dxa"/>
              <w:bottom w:w="0" w:type="dxa"/>
              <w:right w:w="149" w:type="dxa"/>
            </w:tcMar>
          </w:tcPr>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жилого дома, указанного в описании вида разрешенного использования с </w:t>
            </w:r>
            <w:hyperlink r:id="rId9" w:anchor="block_1021" w:history="1">
              <w:r w:rsidRPr="00C04086">
                <w:rPr>
                  <w:rFonts w:ascii="Arial" w:eastAsiaTheme="minorHAnsi" w:hAnsi="Arial" w:cs="Arial"/>
                  <w:sz w:val="22"/>
                  <w:szCs w:val="22"/>
                  <w:lang w:eastAsia="en-US"/>
                </w:rPr>
                <w:t>кодом 2.1</w:t>
              </w:r>
            </w:hyperlink>
            <w:r w:rsidRPr="00C04086">
              <w:rPr>
                <w:rFonts w:ascii="Arial" w:eastAsiaTheme="minorHAnsi" w:hAnsi="Arial" w:cs="Arial"/>
                <w:sz w:val="22"/>
                <w:szCs w:val="22"/>
                <w:lang w:eastAsia="en-US"/>
              </w:rPr>
              <w:t>;</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производство сельскохозяйственной продукции;</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гаража и иных вспомогательных сооружений;</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содержание сельскохозяйственных животных</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2.2</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Блокированная жилая застройка</w:t>
            </w:r>
          </w:p>
        </w:tc>
        <w:tc>
          <w:tcPr>
            <w:tcW w:w="2598" w:type="pct"/>
            <w:tcMar>
              <w:top w:w="0" w:type="dxa"/>
              <w:left w:w="149" w:type="dxa"/>
              <w:bottom w:w="0" w:type="dxa"/>
              <w:right w:w="149" w:type="dxa"/>
            </w:tcMar>
          </w:tcPr>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proofErr w:type="gramStart"/>
            <w:r w:rsidRPr="00C04086">
              <w:rPr>
                <w:rFonts w:ascii="Arial" w:eastAsiaTheme="minorHAnsi" w:hAnsi="Arial" w:cs="Arial"/>
                <w:sz w:val="22"/>
                <w:szCs w:val="22"/>
                <w:lang w:eastAsia="en-US"/>
              </w:rPr>
              <w:t xml:space="preserve">Размещение жилого дома, имеющего одну или несколько общих стен с соседними жилыми домами (количеством этажей не </w:t>
            </w:r>
            <w:r w:rsidRPr="00C04086">
              <w:rPr>
                <w:rFonts w:ascii="Arial" w:eastAsiaTheme="minorHAnsi" w:hAnsi="Arial" w:cs="Arial"/>
                <w:sz w:val="22"/>
                <w:szCs w:val="22"/>
                <w:lang w:eastAsia="en-US"/>
              </w:rPr>
              <w:lastRenderedPageBreak/>
              <w:t>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C04086">
              <w:rPr>
                <w:rFonts w:ascii="Arial" w:eastAsiaTheme="minorHAnsi" w:hAnsi="Arial" w:cs="Arial"/>
                <w:sz w:val="22"/>
                <w:szCs w:val="22"/>
                <w:lang w:eastAsia="en-US"/>
              </w:rPr>
              <w:t xml:space="preserve"> пользования (жилые дома блокированной застройки);</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lastRenderedPageBreak/>
              <w:t>2.3</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lastRenderedPageBreak/>
              <w:t>Социальное обслуживание</w:t>
            </w:r>
          </w:p>
        </w:tc>
        <w:tc>
          <w:tcPr>
            <w:tcW w:w="2598"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10" w:anchor="block_1321" w:history="1">
              <w:r w:rsidRPr="00C04086">
                <w:rPr>
                  <w:rFonts w:ascii="Arial" w:hAnsi="Arial" w:cs="Arial"/>
                </w:rPr>
                <w:t>кодами 3.2.1 - 3.2.4</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3.2</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Бытовое обслуживание</w:t>
            </w:r>
          </w:p>
        </w:tc>
        <w:tc>
          <w:tcPr>
            <w:tcW w:w="2598"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3.3</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Здравоохранение</w:t>
            </w:r>
          </w:p>
        </w:tc>
        <w:tc>
          <w:tcPr>
            <w:tcW w:w="2598"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11" w:anchor="block_10341" w:history="1">
              <w:r w:rsidRPr="00C04086">
                <w:rPr>
                  <w:rFonts w:ascii="Arial" w:hAnsi="Arial" w:cs="Arial"/>
                </w:rPr>
                <w:t>кодами 3.4.1 - 3.4.2</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3.4</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Амбулаторно-поликлиническое обслуживание</w:t>
            </w:r>
          </w:p>
        </w:tc>
        <w:tc>
          <w:tcPr>
            <w:tcW w:w="2598"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3.4.1</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Дошкольное, начальное и среднее общее образование</w:t>
            </w:r>
          </w:p>
        </w:tc>
        <w:tc>
          <w:tcPr>
            <w:tcW w:w="2598"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proofErr w:type="gramStart"/>
            <w:r w:rsidRPr="00C04086">
              <w:rPr>
                <w:rFonts w:ascii="Arial" w:hAnsi="Arial" w:cs="Arial"/>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3.5.1</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lastRenderedPageBreak/>
              <w:t>Культурное развитие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12" w:anchor="block_1361" w:history="1">
              <w:r w:rsidRPr="00C04086">
                <w:rPr>
                  <w:rFonts w:ascii="Arial" w:hAnsi="Arial" w:cs="Arial"/>
                </w:rPr>
                <w:t>кодами 3.6.1-3.6.3</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3.6</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Религиозное использование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13" w:anchor="block_1371" w:history="1">
              <w:r w:rsidRPr="00C04086">
                <w:rPr>
                  <w:rFonts w:ascii="Arial" w:hAnsi="Arial" w:cs="Arial"/>
                </w:rPr>
                <w:t>кодами 3.7.1-3.7.2</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3.7</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Амбулаторное ветеринарное обслуживание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объектов капитального строительства, предназначенных для оказания ветеринарных услуг без содержания животных</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3.10.1</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Магазины</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4.4</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Общественное питание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4.6</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Спорт</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14" w:anchor="block_1511" w:history="1">
              <w:r w:rsidRPr="00C04086">
                <w:rPr>
                  <w:rFonts w:ascii="Arial" w:hAnsi="Arial" w:cs="Arial"/>
                </w:rPr>
                <w:t>кодами 5.1.1 - 5.1.7</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5.1</w:t>
            </w:r>
          </w:p>
        </w:tc>
      </w:tr>
      <w:tr w:rsidR="00B76563" w:rsidRPr="00C04086" w:rsidTr="00B76563">
        <w:tc>
          <w:tcPr>
            <w:tcW w:w="5000" w:type="pct"/>
            <w:gridSpan w:val="3"/>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b/>
              </w:rPr>
            </w:pPr>
            <w:r w:rsidRPr="00C04086">
              <w:rPr>
                <w:rFonts w:ascii="Arial" w:hAnsi="Arial" w:cs="Arial"/>
                <w:b/>
              </w:rPr>
              <w:t>ВСПОМОГАТЕЛЬНЫЕ ВИДЫ РАЗРЕШЕННОГО ИСПОЛЬЗОВАНИЯ</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Коммунальное обслуживание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15" w:anchor="block_1311" w:history="1">
              <w:r w:rsidRPr="00C04086">
                <w:rPr>
                  <w:rFonts w:ascii="Arial" w:hAnsi="Arial" w:cs="Arial"/>
                </w:rPr>
                <w:t>кодами 3.1.1-3.1.2</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3.1</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Служебные гаражи</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16" w:anchor="block_1030" w:history="1">
              <w:r w:rsidRPr="00C04086">
                <w:rPr>
                  <w:rFonts w:ascii="Arial" w:hAnsi="Arial" w:cs="Arial"/>
                </w:rPr>
                <w:t>кодами 3.0</w:t>
              </w:r>
            </w:hyperlink>
            <w:r w:rsidRPr="00C04086">
              <w:rPr>
                <w:rFonts w:ascii="Arial" w:hAnsi="Arial" w:cs="Arial"/>
              </w:rPr>
              <w:t>, </w:t>
            </w:r>
            <w:hyperlink r:id="rId17" w:anchor="block_1040" w:history="1">
              <w:r w:rsidRPr="00C04086">
                <w:rPr>
                  <w:rFonts w:ascii="Arial" w:hAnsi="Arial" w:cs="Arial"/>
                </w:rPr>
                <w:t>4.0</w:t>
              </w:r>
            </w:hyperlink>
            <w:r w:rsidRPr="00C04086">
              <w:rPr>
                <w:rFonts w:ascii="Arial" w:hAnsi="Arial" w:cs="Arial"/>
              </w:rPr>
              <w:t>, а также для стоянки и хранения транспортных средств общего пользования, в том числе в депо</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4.9</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Ведение огородничества</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13.1</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Ведение садоводства</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 xml:space="preserve">Осуществление отдыха и (или) выращивания гражданами для собственных </w:t>
            </w:r>
            <w:r w:rsidRPr="00C04086">
              <w:rPr>
                <w:rFonts w:ascii="Arial" w:hAnsi="Arial" w:cs="Arial"/>
              </w:rPr>
              <w:lastRenderedPageBreak/>
              <w:t>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r:id="rId18" w:anchor="block_1021" w:history="1">
              <w:r w:rsidRPr="00C04086">
                <w:rPr>
                  <w:rFonts w:ascii="Arial" w:hAnsi="Arial" w:cs="Arial"/>
                </w:rPr>
                <w:t>кодом 2.1</w:t>
              </w:r>
            </w:hyperlink>
            <w:r w:rsidRPr="00C04086">
              <w:rPr>
                <w:rFonts w:ascii="Arial" w:hAnsi="Arial" w:cs="Arial"/>
              </w:rPr>
              <w:t>, хозяйственных построек и гаражей</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lastRenderedPageBreak/>
              <w:t>13.2</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lastRenderedPageBreak/>
              <w:t>Связь</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9" w:anchor="block_1311" w:history="1">
              <w:r w:rsidRPr="00C04086">
                <w:rPr>
                  <w:rFonts w:ascii="Arial" w:hAnsi="Arial" w:cs="Arial"/>
                </w:rPr>
                <w:t>кодами 3.1.1</w:t>
              </w:r>
            </w:hyperlink>
            <w:r w:rsidRPr="00C04086">
              <w:rPr>
                <w:rFonts w:ascii="Arial" w:hAnsi="Arial" w:cs="Arial"/>
              </w:rPr>
              <w:t>, </w:t>
            </w:r>
            <w:hyperlink r:id="rId20" w:anchor="block_1323" w:history="1">
              <w:r w:rsidRPr="00C04086">
                <w:rPr>
                  <w:rFonts w:ascii="Arial" w:hAnsi="Arial" w:cs="Arial"/>
                </w:rPr>
                <w:t>3.2.3</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6.8</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Земельные участки (территории) общего пользования</w:t>
            </w:r>
          </w:p>
        </w:tc>
        <w:tc>
          <w:tcPr>
            <w:tcW w:w="2598" w:type="pct"/>
            <w:tcMar>
              <w:top w:w="0" w:type="dxa"/>
              <w:left w:w="149" w:type="dxa"/>
              <w:bottom w:w="0" w:type="dxa"/>
              <w:right w:w="149" w:type="dxa"/>
            </w:tcMar>
          </w:tcPr>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Земельные участки общего пользования.</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21" w:anchor="block_11201" w:history="1">
              <w:r w:rsidRPr="00C04086">
                <w:rPr>
                  <w:rFonts w:ascii="Arial" w:eastAsiaTheme="minorHAnsi" w:hAnsi="Arial" w:cs="Arial"/>
                  <w:sz w:val="22"/>
                  <w:szCs w:val="22"/>
                  <w:lang w:eastAsia="en-US"/>
                </w:rPr>
                <w:t>кодами 12.0.1 - 12.0.2</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12.0</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Автомобильный транспорт</w:t>
            </w:r>
          </w:p>
        </w:tc>
        <w:tc>
          <w:tcPr>
            <w:tcW w:w="2598" w:type="pct"/>
            <w:tcMar>
              <w:top w:w="0" w:type="dxa"/>
              <w:left w:w="149" w:type="dxa"/>
              <w:bottom w:w="0" w:type="dxa"/>
              <w:right w:w="149" w:type="dxa"/>
            </w:tcMar>
          </w:tcPr>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зданий и сооружений автомобильного транспорта.</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22" w:anchor="block_1721" w:history="1">
              <w:r w:rsidRPr="00C04086">
                <w:rPr>
                  <w:rFonts w:ascii="Arial" w:eastAsiaTheme="minorHAnsi" w:hAnsi="Arial" w:cs="Arial"/>
                  <w:sz w:val="22"/>
                  <w:szCs w:val="22"/>
                  <w:lang w:eastAsia="en-US"/>
                </w:rPr>
                <w:t>кодами 7.2.1 - 7.2.3</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7.2</w:t>
            </w:r>
          </w:p>
        </w:tc>
      </w:tr>
      <w:tr w:rsidR="00B76563" w:rsidRPr="00C04086" w:rsidTr="00B76563">
        <w:tc>
          <w:tcPr>
            <w:tcW w:w="5000" w:type="pct"/>
            <w:gridSpan w:val="3"/>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b/>
              </w:rPr>
            </w:pPr>
            <w:r w:rsidRPr="00C04086">
              <w:rPr>
                <w:rFonts w:ascii="Arial" w:hAnsi="Arial" w:cs="Arial"/>
                <w:b/>
              </w:rPr>
              <w:t>УСЛОВНЫЕ ВИДЫ РАЗРЕШЕННОГО ИСПОЛЬЗОВАНИЯ</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proofErr w:type="spellStart"/>
            <w:r w:rsidRPr="00C04086">
              <w:rPr>
                <w:rFonts w:ascii="Arial" w:hAnsi="Arial" w:cs="Arial"/>
              </w:rPr>
              <w:t>Среднеэтажная</w:t>
            </w:r>
            <w:proofErr w:type="spellEnd"/>
            <w:r w:rsidRPr="00C04086">
              <w:rPr>
                <w:rFonts w:ascii="Arial" w:hAnsi="Arial" w:cs="Arial"/>
              </w:rPr>
              <w:t xml:space="preserve"> жилая застройка</w:t>
            </w:r>
          </w:p>
        </w:tc>
        <w:tc>
          <w:tcPr>
            <w:tcW w:w="2598" w:type="pct"/>
            <w:tcMar>
              <w:top w:w="0" w:type="dxa"/>
              <w:left w:w="149" w:type="dxa"/>
              <w:bottom w:w="0" w:type="dxa"/>
              <w:right w:w="149" w:type="dxa"/>
            </w:tcMar>
          </w:tcPr>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многоквартирных домов этажностью не выше восьми этажей;</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благоустройство и озеленение;</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подземных гаражей и автостоянок;</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обустройство спортивных и детских площадок, площадок для отдыха;</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2.5</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Среднее и высшее профессиональное образование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proofErr w:type="gramStart"/>
            <w:r w:rsidRPr="00C04086">
              <w:rPr>
                <w:rFonts w:ascii="Arial" w:hAnsi="Arial" w:cs="Arial"/>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w:t>
            </w:r>
            <w:r w:rsidRPr="00C04086">
              <w:rPr>
                <w:rFonts w:ascii="Arial" w:hAnsi="Arial" w:cs="Arial"/>
              </w:rPr>
              <w:lastRenderedPageBreak/>
              <w:t>для занятия обучающихся физической культурой и спортом)</w:t>
            </w:r>
            <w:proofErr w:type="gramEnd"/>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lastRenderedPageBreak/>
              <w:t>3.5.2</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lastRenderedPageBreak/>
              <w:t>Деловое управление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4.1</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Рынки</w:t>
            </w:r>
          </w:p>
        </w:tc>
        <w:tc>
          <w:tcPr>
            <w:tcW w:w="2598" w:type="pct"/>
            <w:tcMar>
              <w:top w:w="0" w:type="dxa"/>
              <w:left w:w="149" w:type="dxa"/>
              <w:bottom w:w="0" w:type="dxa"/>
              <w:right w:w="149" w:type="dxa"/>
            </w:tcMar>
          </w:tcPr>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гаражей и (или) стоянок для автомобилей сотрудников и посетителей рынка</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4.3</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Банковская и страховая деятельность</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4.5</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Гостиничное обслуживание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 xml:space="preserve">4.7 </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Туристическое обслуживание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5.2.1</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Обеспечение внутреннего правопорядка</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C04086">
              <w:rPr>
                <w:rFonts w:ascii="Arial" w:hAnsi="Arial" w:cs="Arial"/>
              </w:rPr>
              <w:t>Росгвардии</w:t>
            </w:r>
            <w:proofErr w:type="spellEnd"/>
            <w:r w:rsidRPr="00C04086">
              <w:rPr>
                <w:rFonts w:ascii="Arial" w:hAnsi="Arial" w:cs="Arial"/>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 xml:space="preserve">8.3 </w:t>
            </w:r>
          </w:p>
        </w:tc>
      </w:tr>
    </w:tbl>
    <w:p w:rsidR="00B76563" w:rsidRPr="00852D5D" w:rsidRDefault="00B76563" w:rsidP="00852D5D">
      <w:pPr>
        <w:pStyle w:val="31"/>
        <w:spacing w:after="0" w:line="240" w:lineRule="atLeast"/>
        <w:ind w:firstLine="540"/>
        <w:jc w:val="both"/>
        <w:rPr>
          <w:rFonts w:ascii="Arial" w:hAnsi="Arial" w:cs="Arial"/>
          <w:b/>
          <w:sz w:val="22"/>
          <w:szCs w:val="22"/>
        </w:rPr>
      </w:pPr>
    </w:p>
    <w:p w:rsidR="00F216EB" w:rsidRPr="00852D5D" w:rsidRDefault="00F216EB" w:rsidP="00852D5D">
      <w:pPr>
        <w:pStyle w:val="31"/>
        <w:spacing w:after="0" w:line="240" w:lineRule="atLeast"/>
        <w:ind w:firstLine="540"/>
        <w:jc w:val="both"/>
        <w:rPr>
          <w:rFonts w:ascii="Arial" w:hAnsi="Arial" w:cs="Arial"/>
          <w:b/>
          <w:sz w:val="22"/>
          <w:szCs w:val="22"/>
        </w:rPr>
      </w:pPr>
      <w:r w:rsidRPr="00852D5D">
        <w:rPr>
          <w:rFonts w:ascii="Arial" w:hAnsi="Arial" w:cs="Arial"/>
          <w:b/>
          <w:sz w:val="22"/>
          <w:szCs w:val="22"/>
        </w:rPr>
        <w:t>Предельные параметры земельных участков и разрешенного строительства:</w:t>
      </w:r>
    </w:p>
    <w:p w:rsidR="00F216EB" w:rsidRPr="00852D5D" w:rsidRDefault="00F216EB" w:rsidP="00852D5D">
      <w:pPr>
        <w:pStyle w:val="31"/>
        <w:spacing w:after="0" w:line="240" w:lineRule="atLeast"/>
        <w:ind w:firstLine="540"/>
        <w:jc w:val="both"/>
        <w:rPr>
          <w:rFonts w:ascii="Arial" w:hAnsi="Arial" w:cs="Arial"/>
          <w:b/>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62"/>
        <w:gridCol w:w="970"/>
        <w:gridCol w:w="4439"/>
      </w:tblGrid>
      <w:tr w:rsidR="00F216EB" w:rsidRPr="009B292A" w:rsidTr="009951E2">
        <w:tc>
          <w:tcPr>
            <w:tcW w:w="5000" w:type="pct"/>
            <w:gridSpan w:val="3"/>
          </w:tcPr>
          <w:p w:rsidR="00B76563" w:rsidRPr="009B292A" w:rsidRDefault="00B76563" w:rsidP="009B292A">
            <w:pPr>
              <w:pStyle w:val="a5"/>
              <w:spacing w:line="200" w:lineRule="atLeast"/>
              <w:jc w:val="both"/>
              <w:rPr>
                <w:rFonts w:ascii="Arial" w:hAnsi="Arial" w:cs="Arial"/>
                <w:sz w:val="22"/>
                <w:szCs w:val="22"/>
              </w:rPr>
            </w:pPr>
          </w:p>
          <w:p w:rsidR="00F216EB" w:rsidRPr="009B292A" w:rsidRDefault="00F216EB" w:rsidP="009B292A">
            <w:pPr>
              <w:pStyle w:val="a5"/>
              <w:spacing w:line="200" w:lineRule="atLeast"/>
              <w:jc w:val="both"/>
              <w:rPr>
                <w:rFonts w:ascii="Arial" w:hAnsi="Arial" w:cs="Arial"/>
                <w:sz w:val="22"/>
                <w:szCs w:val="22"/>
              </w:rPr>
            </w:pPr>
            <w:r w:rsidRPr="009B292A">
              <w:rPr>
                <w:rFonts w:ascii="Arial" w:hAnsi="Arial" w:cs="Arial"/>
                <w:sz w:val="22"/>
                <w:szCs w:val="22"/>
              </w:rPr>
              <w:t>ДЛЯ ИНДИВИДУАЛЬНОГО ЖИЛИЩНОГО СТРОИТЕЛЬСТВА</w:t>
            </w:r>
          </w:p>
          <w:p w:rsidR="00B76563" w:rsidRPr="009B292A" w:rsidRDefault="00B76563" w:rsidP="009B292A">
            <w:pPr>
              <w:pStyle w:val="a5"/>
              <w:spacing w:line="200" w:lineRule="atLeast"/>
              <w:jc w:val="both"/>
              <w:rPr>
                <w:rFonts w:ascii="Arial" w:hAnsi="Arial" w:cs="Arial"/>
                <w:sz w:val="22"/>
                <w:szCs w:val="22"/>
              </w:rPr>
            </w:pPr>
          </w:p>
        </w:tc>
      </w:tr>
      <w:tr w:rsidR="00F216EB" w:rsidRPr="009B292A" w:rsidTr="009951E2">
        <w:tc>
          <w:tcPr>
            <w:tcW w:w="2681" w:type="pct"/>
            <w:gridSpan w:val="2"/>
          </w:tcPr>
          <w:p w:rsidR="00F216EB" w:rsidRPr="009B292A" w:rsidRDefault="00F216EB" w:rsidP="009B292A">
            <w:pPr>
              <w:spacing w:after="0" w:line="200" w:lineRule="atLeast"/>
              <w:jc w:val="both"/>
              <w:rPr>
                <w:rFonts w:ascii="Arial" w:hAnsi="Arial" w:cs="Arial"/>
              </w:rPr>
            </w:pPr>
            <w:r w:rsidRPr="009B292A">
              <w:rPr>
                <w:rFonts w:ascii="Arial" w:hAnsi="Arial" w:cs="Arial"/>
              </w:rPr>
              <w:lastRenderedPageBreak/>
              <w:t xml:space="preserve">Виды параметров </w:t>
            </w:r>
          </w:p>
          <w:p w:rsidR="00F216EB" w:rsidRPr="009B292A" w:rsidRDefault="00F216EB" w:rsidP="009B292A">
            <w:pPr>
              <w:spacing w:after="0" w:line="200" w:lineRule="atLeast"/>
              <w:jc w:val="both"/>
              <w:rPr>
                <w:rFonts w:ascii="Arial" w:hAnsi="Arial" w:cs="Arial"/>
              </w:rPr>
            </w:pPr>
            <w:r w:rsidRPr="009B292A">
              <w:rPr>
                <w:rFonts w:ascii="Arial" w:hAnsi="Arial" w:cs="Arial"/>
              </w:rPr>
              <w:t>и единицы измерения</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Значения параметров применительно к основным видам разрешенного использования </w:t>
            </w:r>
          </w:p>
        </w:tc>
      </w:tr>
      <w:tr w:rsidR="00F216EB" w:rsidRPr="009B292A" w:rsidTr="009951E2">
        <w:tc>
          <w:tcPr>
            <w:tcW w:w="2681" w:type="pct"/>
            <w:gridSpan w:val="2"/>
          </w:tcPr>
          <w:p w:rsidR="00F216EB" w:rsidRPr="009B292A" w:rsidRDefault="00F216EB" w:rsidP="009B292A">
            <w:pPr>
              <w:spacing w:after="0" w:line="200" w:lineRule="atLeast"/>
              <w:jc w:val="both"/>
              <w:rPr>
                <w:rFonts w:ascii="Arial" w:hAnsi="Arial" w:cs="Arial"/>
              </w:rPr>
            </w:pP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Отдельно стоящие жилые дома с количеством этажей не более чем три, предназначенные для проживания одной семьи </w:t>
            </w:r>
          </w:p>
        </w:tc>
      </w:tr>
      <w:tr w:rsidR="00F216EB" w:rsidRPr="009B292A" w:rsidTr="009951E2">
        <w:trPr>
          <w:cantSplit/>
          <w:tblHeader/>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1</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2</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3</w:t>
            </w:r>
          </w:p>
        </w:tc>
      </w:tr>
      <w:tr w:rsidR="00F216EB" w:rsidRPr="009B292A" w:rsidTr="009951E2">
        <w:trPr>
          <w:cantSplit/>
        </w:trPr>
        <w:tc>
          <w:tcPr>
            <w:tcW w:w="5000" w:type="pct"/>
            <w:gridSpan w:val="3"/>
          </w:tcPr>
          <w:p w:rsidR="00F216EB" w:rsidRPr="009B292A" w:rsidRDefault="00F216EB" w:rsidP="009B292A">
            <w:pPr>
              <w:spacing w:after="0" w:line="200" w:lineRule="atLeast"/>
              <w:jc w:val="both"/>
              <w:rPr>
                <w:rFonts w:ascii="Arial" w:hAnsi="Arial" w:cs="Arial"/>
              </w:rPr>
            </w:pPr>
            <w:r w:rsidRPr="009B292A">
              <w:rPr>
                <w:rFonts w:ascii="Arial" w:hAnsi="Arial" w:cs="Arial"/>
              </w:rPr>
              <w:t>Предельные параметры земельных участков</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площадь</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кв.м</w:t>
            </w:r>
          </w:p>
        </w:tc>
        <w:tc>
          <w:tcPr>
            <w:tcW w:w="2319" w:type="pct"/>
          </w:tcPr>
          <w:p w:rsidR="00F216EB" w:rsidRPr="009B292A" w:rsidRDefault="00C04086" w:rsidP="009B292A">
            <w:pPr>
              <w:spacing w:after="0" w:line="200" w:lineRule="atLeast"/>
              <w:jc w:val="both"/>
              <w:rPr>
                <w:rFonts w:ascii="Arial" w:hAnsi="Arial" w:cs="Arial"/>
              </w:rPr>
            </w:pPr>
            <w:r w:rsidRPr="009B292A">
              <w:rPr>
                <w:rFonts w:ascii="Arial" w:hAnsi="Arial" w:cs="Arial"/>
              </w:rPr>
              <w:t>2</w:t>
            </w:r>
            <w:r w:rsidR="00F216EB" w:rsidRPr="009B292A">
              <w:rPr>
                <w:rFonts w:ascii="Arial" w:hAnsi="Arial" w:cs="Arial"/>
              </w:rPr>
              <w:t>00</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площадь</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кв.м</w:t>
            </w:r>
          </w:p>
        </w:tc>
        <w:tc>
          <w:tcPr>
            <w:tcW w:w="2319" w:type="pct"/>
          </w:tcPr>
          <w:p w:rsidR="00F216EB" w:rsidRPr="009B292A" w:rsidRDefault="00C04086" w:rsidP="009B292A">
            <w:pPr>
              <w:spacing w:after="0" w:line="200" w:lineRule="atLeast"/>
              <w:jc w:val="both"/>
              <w:rPr>
                <w:rFonts w:ascii="Arial" w:hAnsi="Arial" w:cs="Arial"/>
              </w:rPr>
            </w:pPr>
            <w:r w:rsidRPr="009B292A">
              <w:rPr>
                <w:rFonts w:ascii="Arial" w:hAnsi="Arial" w:cs="Arial"/>
              </w:rPr>
              <w:t>20</w:t>
            </w:r>
            <w:r w:rsidR="00F216EB" w:rsidRPr="009B292A">
              <w:rPr>
                <w:rFonts w:ascii="Arial" w:hAnsi="Arial" w:cs="Arial"/>
              </w:rPr>
              <w:t>00</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ширина вдоль фронта улицы (проезда)</w:t>
            </w:r>
          </w:p>
        </w:tc>
        <w:tc>
          <w:tcPr>
            <w:tcW w:w="507"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15</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ширина /глубина</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15</w:t>
            </w:r>
          </w:p>
        </w:tc>
      </w:tr>
      <w:tr w:rsidR="00F216EB" w:rsidRPr="009B292A" w:rsidTr="009951E2">
        <w:trPr>
          <w:cantSplit/>
        </w:trPr>
        <w:tc>
          <w:tcPr>
            <w:tcW w:w="5000" w:type="pct"/>
            <w:gridSpan w:val="3"/>
          </w:tcPr>
          <w:p w:rsidR="00F216EB" w:rsidRPr="009B292A" w:rsidRDefault="00F216EB" w:rsidP="009B292A">
            <w:pPr>
              <w:spacing w:after="0" w:line="200" w:lineRule="atLeast"/>
              <w:jc w:val="both"/>
              <w:rPr>
                <w:rFonts w:ascii="Arial" w:hAnsi="Arial" w:cs="Arial"/>
              </w:rPr>
            </w:pPr>
            <w:r w:rsidRPr="009B292A">
              <w:rPr>
                <w:rFonts w:ascii="Arial" w:hAnsi="Arial" w:cs="Arial"/>
              </w:rPr>
              <w:t>Предельные параметры разрешенного строительства в пределах участков</w:t>
            </w:r>
          </w:p>
        </w:tc>
      </w:tr>
      <w:tr w:rsidR="00F216EB" w:rsidRPr="009B292A" w:rsidTr="009951E2">
        <w:trPr>
          <w:cantSplit/>
          <w:trHeight w:val="322"/>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Максимальный процент застройки участка</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50</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отступ строений от красной линии</w:t>
            </w:r>
          </w:p>
        </w:tc>
        <w:tc>
          <w:tcPr>
            <w:tcW w:w="507"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5 </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174"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Минимальные отступы строений от боковых границ участка</w:t>
            </w:r>
          </w:p>
        </w:tc>
        <w:tc>
          <w:tcPr>
            <w:tcW w:w="507" w:type="pct"/>
            <w:tcBorders>
              <w:bottom w:val="single" w:sz="4" w:space="0" w:color="auto"/>
            </w:tcBorders>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3</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174"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Минимальное расстояние от границ смежного земельного участка до основного строения </w:t>
            </w:r>
          </w:p>
        </w:tc>
        <w:tc>
          <w:tcPr>
            <w:tcW w:w="507"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Не менее 3 м</w:t>
            </w:r>
          </w:p>
        </w:tc>
      </w:tr>
      <w:tr w:rsidR="00F216EB" w:rsidRPr="009B292A" w:rsidTr="009951E2">
        <w:trPr>
          <w:cantSplit/>
        </w:trPr>
        <w:tc>
          <w:tcPr>
            <w:tcW w:w="2174"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до построек для содержания скота и птицы, </w:t>
            </w:r>
          </w:p>
        </w:tc>
        <w:tc>
          <w:tcPr>
            <w:tcW w:w="507"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Не менее 4 м</w:t>
            </w:r>
          </w:p>
        </w:tc>
      </w:tr>
      <w:tr w:rsidR="00F216EB" w:rsidRPr="009B292A" w:rsidTr="009951E2">
        <w:trPr>
          <w:cantSplit/>
        </w:trPr>
        <w:tc>
          <w:tcPr>
            <w:tcW w:w="2174"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до прочих хозяйственных построек, строений, сооружений вспомогательного использования, стоянок</w:t>
            </w:r>
          </w:p>
        </w:tc>
        <w:tc>
          <w:tcPr>
            <w:tcW w:w="507"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Не менее 1 м</w:t>
            </w:r>
          </w:p>
        </w:tc>
      </w:tr>
      <w:tr w:rsidR="00F216EB" w:rsidRPr="009B292A" w:rsidTr="009951E2">
        <w:trPr>
          <w:cantSplit/>
          <w:trHeight w:val="610"/>
        </w:trPr>
        <w:tc>
          <w:tcPr>
            <w:tcW w:w="2174" w:type="pct"/>
            <w:tcBorders>
              <w:top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высота строений (до конька крыши)</w:t>
            </w:r>
          </w:p>
        </w:tc>
        <w:tc>
          <w:tcPr>
            <w:tcW w:w="507" w:type="pct"/>
            <w:tcBorders>
              <w:top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Borders>
              <w:top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13,5</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высота ограждений земельных участков</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2,0</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процент озеленения</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20</w:t>
            </w:r>
          </w:p>
        </w:tc>
      </w:tr>
      <w:tr w:rsidR="00F216EB" w:rsidRPr="009B292A" w:rsidTr="009951E2">
        <w:trPr>
          <w:cantSplit/>
        </w:trPr>
        <w:tc>
          <w:tcPr>
            <w:tcW w:w="5000" w:type="pct"/>
            <w:gridSpan w:val="3"/>
          </w:tcPr>
          <w:p w:rsidR="00F216EB" w:rsidRPr="009B292A" w:rsidRDefault="00F216EB" w:rsidP="009B292A">
            <w:pPr>
              <w:pStyle w:val="a6"/>
              <w:spacing w:line="200" w:lineRule="atLeast"/>
              <w:jc w:val="both"/>
              <w:rPr>
                <w:rFonts w:ascii="Arial" w:hAnsi="Arial" w:cs="Arial"/>
                <w:sz w:val="22"/>
                <w:szCs w:val="22"/>
              </w:rPr>
            </w:pPr>
          </w:p>
          <w:p w:rsidR="00F216EB" w:rsidRPr="009B292A" w:rsidRDefault="00F216EB" w:rsidP="009B292A">
            <w:pPr>
              <w:pStyle w:val="a6"/>
              <w:spacing w:line="200" w:lineRule="atLeast"/>
              <w:jc w:val="both"/>
              <w:rPr>
                <w:rFonts w:ascii="Arial" w:hAnsi="Arial" w:cs="Arial"/>
                <w:sz w:val="22"/>
                <w:szCs w:val="22"/>
              </w:rPr>
            </w:pPr>
            <w:r w:rsidRPr="009B292A">
              <w:rPr>
                <w:rFonts w:ascii="Arial" w:hAnsi="Arial" w:cs="Arial"/>
                <w:sz w:val="22"/>
                <w:szCs w:val="22"/>
              </w:rPr>
              <w:t>ДЛЯ БЛОКИРОВАННОЙ ЖИЛОЙ ЗАСТРОЙКИ</w:t>
            </w:r>
          </w:p>
          <w:p w:rsidR="00F216EB" w:rsidRPr="009B292A" w:rsidRDefault="00F216EB" w:rsidP="009B292A">
            <w:pPr>
              <w:pStyle w:val="a6"/>
              <w:spacing w:line="200" w:lineRule="atLeast"/>
              <w:jc w:val="both"/>
              <w:rPr>
                <w:rFonts w:ascii="Arial" w:hAnsi="Arial" w:cs="Arial"/>
                <w:sz w:val="22"/>
                <w:szCs w:val="22"/>
              </w:rPr>
            </w:pPr>
          </w:p>
        </w:tc>
      </w:tr>
      <w:tr w:rsidR="00F216EB" w:rsidRPr="009B292A" w:rsidTr="009951E2">
        <w:tc>
          <w:tcPr>
            <w:tcW w:w="2681" w:type="pct"/>
            <w:gridSpan w:val="2"/>
            <w:vMerge w:val="restar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Виды параметров </w:t>
            </w:r>
          </w:p>
          <w:p w:rsidR="00F216EB" w:rsidRPr="009B292A" w:rsidRDefault="00F216EB" w:rsidP="009B292A">
            <w:pPr>
              <w:spacing w:after="0" w:line="200" w:lineRule="atLeast"/>
              <w:jc w:val="both"/>
              <w:rPr>
                <w:rFonts w:ascii="Arial" w:hAnsi="Arial" w:cs="Arial"/>
              </w:rPr>
            </w:pPr>
            <w:r w:rsidRPr="009B292A">
              <w:rPr>
                <w:rFonts w:ascii="Arial" w:hAnsi="Arial" w:cs="Arial"/>
              </w:rPr>
              <w:t>и единицы измерения</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Значения параметров применительно к основным видам разрешенного использования </w:t>
            </w:r>
          </w:p>
        </w:tc>
      </w:tr>
      <w:tr w:rsidR="00F216EB" w:rsidRPr="009B292A" w:rsidTr="009951E2">
        <w:tc>
          <w:tcPr>
            <w:tcW w:w="2681" w:type="pct"/>
            <w:gridSpan w:val="2"/>
            <w:vMerge/>
            <w:tcBorders>
              <w:bottom w:val="single" w:sz="4" w:space="0" w:color="auto"/>
            </w:tcBorders>
          </w:tcPr>
          <w:p w:rsidR="00F216EB" w:rsidRPr="009B292A" w:rsidRDefault="00F216EB" w:rsidP="009B292A">
            <w:pPr>
              <w:spacing w:after="0" w:line="200" w:lineRule="atLeast"/>
              <w:jc w:val="both"/>
              <w:rPr>
                <w:rFonts w:ascii="Arial" w:hAnsi="Arial" w:cs="Arial"/>
              </w:rPr>
            </w:pP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жилые дома с количеством этажей не более чем три, состоящие из нескольких блоков, каждый из которых предназначен для проживания одной семьи</w:t>
            </w:r>
          </w:p>
        </w:tc>
      </w:tr>
      <w:tr w:rsidR="00F216EB" w:rsidRPr="009B292A" w:rsidTr="009951E2">
        <w:trPr>
          <w:cantSplit/>
          <w:tblHeader/>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1</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2</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3</w:t>
            </w:r>
          </w:p>
        </w:tc>
      </w:tr>
      <w:tr w:rsidR="00F216EB" w:rsidRPr="009B292A" w:rsidTr="009951E2">
        <w:trPr>
          <w:cantSplit/>
        </w:trPr>
        <w:tc>
          <w:tcPr>
            <w:tcW w:w="5000" w:type="pct"/>
            <w:gridSpan w:val="3"/>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Предельные параметры земельных участков</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площадь</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кв.м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200</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площадь</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кв.м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2500</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ширина вдоль фронта улицы (проезда)</w:t>
            </w:r>
          </w:p>
        </w:tc>
        <w:tc>
          <w:tcPr>
            <w:tcW w:w="507"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15</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ширина /глубина</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15</w:t>
            </w:r>
          </w:p>
        </w:tc>
      </w:tr>
      <w:tr w:rsidR="00F216EB" w:rsidRPr="009B292A" w:rsidTr="009951E2">
        <w:trPr>
          <w:cantSplit/>
        </w:trPr>
        <w:tc>
          <w:tcPr>
            <w:tcW w:w="5000" w:type="pct"/>
            <w:gridSpan w:val="3"/>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Предельные параметры разрешенного строительства в пределах участков</w:t>
            </w:r>
          </w:p>
        </w:tc>
      </w:tr>
      <w:tr w:rsidR="00F216EB" w:rsidRPr="009B292A" w:rsidTr="009951E2">
        <w:trPr>
          <w:cantSplit/>
          <w:trHeight w:val="322"/>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lastRenderedPageBreak/>
              <w:t>Максимальный процент застройки участка</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50</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отступ строений от красной линии</w:t>
            </w:r>
          </w:p>
        </w:tc>
        <w:tc>
          <w:tcPr>
            <w:tcW w:w="507"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5 </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Минимальные отступы строений от боковых границ участка</w:t>
            </w:r>
          </w:p>
        </w:tc>
        <w:tc>
          <w:tcPr>
            <w:tcW w:w="507"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3 для крайних секций, для внутренних секций допускается отступ 0 м.</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Минимальное расстояние от границ смежного земельного участка до основного строения </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Не менее 3 м</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до построек для содержания скота и птицы</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Не менее 4 м</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до прочих хозяйственных построек, строений, сооружений вспомогательного использования, стоянок</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Не менее 1 м</w:t>
            </w:r>
          </w:p>
        </w:tc>
      </w:tr>
      <w:tr w:rsidR="00F216EB" w:rsidRPr="009B292A" w:rsidTr="009951E2">
        <w:trPr>
          <w:cantSplit/>
          <w:trHeight w:val="645"/>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высота строений (до конька крыши)</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13,5</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высота ограждений земельных участков</w:t>
            </w:r>
          </w:p>
        </w:tc>
        <w:tc>
          <w:tcPr>
            <w:tcW w:w="507"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2,0</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процент озеленения</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20</w:t>
            </w:r>
          </w:p>
        </w:tc>
      </w:tr>
      <w:tr w:rsidR="00F216EB" w:rsidRPr="009B292A" w:rsidTr="009951E2">
        <w:trPr>
          <w:cantSplit/>
        </w:trPr>
        <w:tc>
          <w:tcPr>
            <w:tcW w:w="5000" w:type="pct"/>
            <w:gridSpan w:val="3"/>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ДЛЯ МАЛОЭТАЖНОЙ МНОГОКВАРТИРНОЙ ЖИЛОЙ ЗАСТРОЙКИ</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681" w:type="pct"/>
            <w:gridSpan w:val="2"/>
            <w:vMerge w:val="restart"/>
            <w:tcBorders>
              <w:top w:val="single" w:sz="4" w:space="0" w:color="auto"/>
            </w:tcBorders>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Виды параметров</w:t>
            </w:r>
          </w:p>
          <w:p w:rsidR="00F216EB" w:rsidRPr="009B292A" w:rsidRDefault="00F216EB" w:rsidP="009B292A">
            <w:pPr>
              <w:spacing w:after="0" w:line="200" w:lineRule="atLeast"/>
              <w:jc w:val="both"/>
              <w:rPr>
                <w:rFonts w:ascii="Arial" w:hAnsi="Arial" w:cs="Arial"/>
              </w:rPr>
            </w:pPr>
            <w:r w:rsidRPr="009B292A">
              <w:rPr>
                <w:rFonts w:ascii="Arial" w:hAnsi="Arial" w:cs="Arial"/>
              </w:rPr>
              <w:t>и единицы измерения</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Значения параметров применительно к основным видам разрешенного использования</w:t>
            </w:r>
          </w:p>
        </w:tc>
      </w:tr>
      <w:tr w:rsidR="00F216EB" w:rsidRPr="009B292A" w:rsidTr="009951E2">
        <w:trPr>
          <w:cantSplit/>
        </w:trPr>
        <w:tc>
          <w:tcPr>
            <w:tcW w:w="2681" w:type="pct"/>
            <w:gridSpan w:val="2"/>
            <w:vMerge/>
          </w:tcPr>
          <w:p w:rsidR="00F216EB" w:rsidRPr="009B292A" w:rsidRDefault="00F216EB" w:rsidP="009B292A">
            <w:pPr>
              <w:spacing w:after="0" w:line="200" w:lineRule="atLeast"/>
              <w:jc w:val="both"/>
              <w:rPr>
                <w:rFonts w:ascii="Arial" w:hAnsi="Arial" w:cs="Arial"/>
              </w:rPr>
            </w:pP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жилые дома с количеством этажей не более чем три</w:t>
            </w:r>
          </w:p>
        </w:tc>
      </w:tr>
      <w:tr w:rsidR="00F216EB" w:rsidRPr="009B292A" w:rsidTr="009951E2">
        <w:trPr>
          <w:cantSplit/>
          <w:trHeight w:val="388"/>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1</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2</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3</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Минимальная площадь земельного участка  для малоэтажной застройки и блокированного типа  </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roofErr w:type="gramStart"/>
            <w:r w:rsidRPr="009B292A">
              <w:rPr>
                <w:rFonts w:ascii="Arial" w:hAnsi="Arial" w:cs="Arial"/>
              </w:rPr>
              <w:t>2</w:t>
            </w:r>
            <w:proofErr w:type="gramEnd"/>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600</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площадь</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roofErr w:type="gramStart"/>
            <w:r w:rsidRPr="009B292A">
              <w:rPr>
                <w:rFonts w:ascii="Arial" w:hAnsi="Arial" w:cs="Arial"/>
              </w:rPr>
              <w:t>2</w:t>
            </w:r>
            <w:proofErr w:type="gramEnd"/>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2500 м</w:t>
            </w:r>
            <w:proofErr w:type="gramStart"/>
            <w:r w:rsidRPr="009B292A">
              <w:rPr>
                <w:rFonts w:ascii="Arial" w:hAnsi="Arial" w:cs="Arial"/>
              </w:rPr>
              <w:t>2</w:t>
            </w:r>
            <w:proofErr w:type="gramEnd"/>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ширина участка вдоль фронта улицы</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12м</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Коэффициент застройки территории</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40% от площади земельного участка</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Коэффициент плотности застройки  </w:t>
            </w:r>
          </w:p>
        </w:tc>
        <w:tc>
          <w:tcPr>
            <w:tcW w:w="507" w:type="pct"/>
          </w:tcPr>
          <w:p w:rsidR="00F216EB" w:rsidRPr="009B292A" w:rsidRDefault="00F216EB" w:rsidP="009B292A">
            <w:pPr>
              <w:pStyle w:val="a7"/>
              <w:spacing w:before="0" w:after="0" w:line="200" w:lineRule="atLeast"/>
              <w:ind w:firstLine="0"/>
              <w:rPr>
                <w:rFonts w:ascii="Arial" w:eastAsiaTheme="minorHAnsi" w:hAnsi="Arial" w:cs="Arial"/>
                <w:sz w:val="22"/>
                <w:szCs w:val="22"/>
              </w:rPr>
            </w:pPr>
            <w:r w:rsidRPr="009B292A">
              <w:rPr>
                <w:rFonts w:ascii="Arial" w:eastAsiaTheme="minorHAnsi" w:hAnsi="Arial" w:cs="Arial"/>
                <w:sz w:val="22"/>
                <w:szCs w:val="22"/>
              </w:rPr>
              <w:t>%</w:t>
            </w:r>
          </w:p>
        </w:tc>
        <w:tc>
          <w:tcPr>
            <w:tcW w:w="2319" w:type="pct"/>
          </w:tcPr>
          <w:p w:rsidR="00F216EB" w:rsidRPr="009B292A" w:rsidRDefault="00F216EB" w:rsidP="009B292A">
            <w:pPr>
              <w:pStyle w:val="a5"/>
              <w:spacing w:line="200" w:lineRule="atLeast"/>
              <w:jc w:val="both"/>
              <w:rPr>
                <w:rFonts w:ascii="Arial" w:eastAsiaTheme="minorHAnsi" w:hAnsi="Arial" w:cs="Arial"/>
                <w:b w:val="0"/>
                <w:sz w:val="22"/>
                <w:szCs w:val="22"/>
                <w:lang w:eastAsia="en-US"/>
              </w:rPr>
            </w:pPr>
            <w:r w:rsidRPr="009B292A">
              <w:rPr>
                <w:rFonts w:ascii="Arial" w:eastAsiaTheme="minorHAnsi" w:hAnsi="Arial" w:cs="Arial"/>
                <w:b w:val="0"/>
                <w:sz w:val="22"/>
                <w:szCs w:val="22"/>
                <w:lang w:eastAsia="en-US"/>
              </w:rPr>
              <w:t>80%</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Коэффициент  благоустройства территории (озеленение, дорожки и </w:t>
            </w:r>
            <w:proofErr w:type="spellStart"/>
            <w:r w:rsidRPr="009B292A">
              <w:rPr>
                <w:rFonts w:ascii="Arial" w:hAnsi="Arial" w:cs="Arial"/>
              </w:rPr>
              <w:t>т</w:t>
            </w:r>
            <w:proofErr w:type="gramStart"/>
            <w:r w:rsidRPr="009B292A">
              <w:rPr>
                <w:rFonts w:ascii="Arial" w:hAnsi="Arial" w:cs="Arial"/>
              </w:rPr>
              <w:t>.д</w:t>
            </w:r>
            <w:proofErr w:type="spellEnd"/>
            <w:proofErr w:type="gramEnd"/>
            <w:r w:rsidRPr="009B292A">
              <w:rPr>
                <w:rFonts w:ascii="Arial" w:hAnsi="Arial" w:cs="Arial"/>
              </w:rPr>
              <w:t>)</w:t>
            </w:r>
          </w:p>
        </w:tc>
        <w:tc>
          <w:tcPr>
            <w:tcW w:w="507" w:type="pct"/>
          </w:tcPr>
          <w:p w:rsidR="00F216EB" w:rsidRPr="009B292A" w:rsidRDefault="00F216EB" w:rsidP="009B292A">
            <w:pPr>
              <w:pStyle w:val="a7"/>
              <w:spacing w:before="0" w:after="0" w:line="200" w:lineRule="atLeast"/>
              <w:ind w:firstLine="0"/>
              <w:rPr>
                <w:rFonts w:ascii="Arial" w:eastAsiaTheme="minorHAnsi" w:hAnsi="Arial" w:cs="Arial"/>
                <w:sz w:val="22"/>
                <w:szCs w:val="22"/>
              </w:rPr>
            </w:pPr>
          </w:p>
        </w:tc>
        <w:tc>
          <w:tcPr>
            <w:tcW w:w="2319" w:type="pct"/>
          </w:tcPr>
          <w:p w:rsidR="00F216EB" w:rsidRPr="009B292A" w:rsidRDefault="00F216EB" w:rsidP="009B292A">
            <w:pPr>
              <w:pStyle w:val="a5"/>
              <w:spacing w:line="200" w:lineRule="atLeast"/>
              <w:jc w:val="both"/>
              <w:rPr>
                <w:rFonts w:ascii="Arial" w:eastAsiaTheme="minorHAnsi" w:hAnsi="Arial" w:cs="Arial"/>
                <w:b w:val="0"/>
                <w:sz w:val="22"/>
                <w:szCs w:val="22"/>
                <w:lang w:eastAsia="en-US"/>
              </w:rPr>
            </w:pPr>
            <w:r w:rsidRPr="009B292A">
              <w:rPr>
                <w:rFonts w:ascii="Arial" w:eastAsiaTheme="minorHAnsi" w:hAnsi="Arial" w:cs="Arial"/>
                <w:b w:val="0"/>
                <w:sz w:val="22"/>
                <w:szCs w:val="22"/>
                <w:lang w:eastAsia="en-US"/>
              </w:rPr>
              <w:t>от 25% до 40%.</w:t>
            </w:r>
          </w:p>
        </w:tc>
      </w:tr>
      <w:tr w:rsidR="00F216EB" w:rsidRPr="009B292A" w:rsidTr="009951E2">
        <w:trPr>
          <w:cantSplit/>
        </w:trPr>
        <w:tc>
          <w:tcPr>
            <w:tcW w:w="5000" w:type="pct"/>
            <w:gridSpan w:val="3"/>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Предельные параметры разрешенного строительства в пределах участков</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отступ строений от красной линии улиц (в случаях, если иной показатель не установлен линией регулирования застройки)</w:t>
            </w:r>
          </w:p>
        </w:tc>
        <w:tc>
          <w:tcPr>
            <w:tcW w:w="507" w:type="pct"/>
          </w:tcPr>
          <w:p w:rsidR="00F216EB" w:rsidRPr="009B292A" w:rsidRDefault="00F216EB" w:rsidP="009B292A">
            <w:pPr>
              <w:pStyle w:val="a7"/>
              <w:spacing w:before="0" w:after="0" w:line="200" w:lineRule="atLeast"/>
              <w:ind w:firstLine="0"/>
              <w:rPr>
                <w:rFonts w:ascii="Arial" w:eastAsiaTheme="minorHAnsi" w:hAnsi="Arial" w:cs="Arial"/>
                <w:sz w:val="22"/>
                <w:szCs w:val="22"/>
              </w:rPr>
            </w:pPr>
            <w:r w:rsidRPr="009B292A">
              <w:rPr>
                <w:rFonts w:ascii="Arial" w:eastAsiaTheme="minorHAnsi" w:hAnsi="Arial" w:cs="Arial"/>
                <w:sz w:val="22"/>
                <w:szCs w:val="22"/>
              </w:rPr>
              <w:t>м</w:t>
            </w:r>
          </w:p>
        </w:tc>
        <w:tc>
          <w:tcPr>
            <w:tcW w:w="2319" w:type="pct"/>
          </w:tcPr>
          <w:p w:rsidR="00F216EB" w:rsidRPr="009B292A" w:rsidRDefault="00F216EB" w:rsidP="009B292A">
            <w:pPr>
              <w:pStyle w:val="a5"/>
              <w:spacing w:line="200" w:lineRule="atLeast"/>
              <w:jc w:val="both"/>
              <w:rPr>
                <w:rFonts w:ascii="Arial" w:eastAsiaTheme="minorHAnsi" w:hAnsi="Arial" w:cs="Arial"/>
                <w:b w:val="0"/>
                <w:sz w:val="22"/>
                <w:szCs w:val="22"/>
                <w:lang w:eastAsia="en-US"/>
              </w:rPr>
            </w:pPr>
            <w:r w:rsidRPr="009B292A">
              <w:rPr>
                <w:rFonts w:ascii="Arial" w:eastAsiaTheme="minorHAnsi" w:hAnsi="Arial" w:cs="Arial"/>
                <w:b w:val="0"/>
                <w:sz w:val="22"/>
                <w:szCs w:val="22"/>
                <w:lang w:eastAsia="en-US"/>
              </w:rPr>
              <w:t>5</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отступ от красной линии проездов</w:t>
            </w:r>
          </w:p>
        </w:tc>
        <w:tc>
          <w:tcPr>
            <w:tcW w:w="507" w:type="pct"/>
          </w:tcPr>
          <w:p w:rsidR="00F216EB" w:rsidRPr="009B292A" w:rsidRDefault="00F216EB" w:rsidP="009B292A">
            <w:pPr>
              <w:pStyle w:val="a7"/>
              <w:spacing w:before="0" w:after="0" w:line="200" w:lineRule="atLeast"/>
              <w:ind w:firstLine="0"/>
              <w:rPr>
                <w:rFonts w:ascii="Arial" w:eastAsiaTheme="minorHAnsi" w:hAnsi="Arial" w:cs="Arial"/>
                <w:sz w:val="22"/>
                <w:szCs w:val="22"/>
              </w:rPr>
            </w:pPr>
            <w:r w:rsidRPr="009B292A">
              <w:rPr>
                <w:rFonts w:ascii="Arial" w:eastAsiaTheme="minorHAnsi" w:hAnsi="Arial" w:cs="Arial"/>
                <w:sz w:val="22"/>
                <w:szCs w:val="22"/>
              </w:rPr>
              <w:t>м</w:t>
            </w:r>
          </w:p>
        </w:tc>
        <w:tc>
          <w:tcPr>
            <w:tcW w:w="2319" w:type="pct"/>
          </w:tcPr>
          <w:p w:rsidR="00F216EB" w:rsidRPr="009B292A" w:rsidRDefault="00F216EB" w:rsidP="009B292A">
            <w:pPr>
              <w:pStyle w:val="a5"/>
              <w:spacing w:line="200" w:lineRule="atLeast"/>
              <w:jc w:val="both"/>
              <w:rPr>
                <w:rFonts w:ascii="Arial" w:eastAsiaTheme="minorHAnsi" w:hAnsi="Arial" w:cs="Arial"/>
                <w:b w:val="0"/>
                <w:sz w:val="22"/>
                <w:szCs w:val="22"/>
                <w:lang w:eastAsia="en-US"/>
              </w:rPr>
            </w:pPr>
            <w:r w:rsidRPr="009B292A">
              <w:rPr>
                <w:rFonts w:ascii="Arial" w:eastAsiaTheme="minorHAnsi" w:hAnsi="Arial" w:cs="Arial"/>
                <w:b w:val="0"/>
                <w:sz w:val="22"/>
                <w:szCs w:val="22"/>
                <w:lang w:eastAsia="en-US"/>
              </w:rPr>
              <w:t>3</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отступ от боковой границы земельного участка до дома</w:t>
            </w:r>
          </w:p>
        </w:tc>
        <w:tc>
          <w:tcPr>
            <w:tcW w:w="507" w:type="pct"/>
          </w:tcPr>
          <w:p w:rsidR="00F216EB" w:rsidRPr="009B292A" w:rsidRDefault="00F216EB" w:rsidP="009B292A">
            <w:pPr>
              <w:pStyle w:val="a7"/>
              <w:spacing w:before="0" w:after="0" w:line="200" w:lineRule="atLeast"/>
              <w:ind w:firstLine="0"/>
              <w:rPr>
                <w:rFonts w:ascii="Arial" w:eastAsiaTheme="minorHAnsi" w:hAnsi="Arial" w:cs="Arial"/>
                <w:sz w:val="22"/>
                <w:szCs w:val="22"/>
              </w:rPr>
            </w:pPr>
            <w:r w:rsidRPr="009B292A">
              <w:rPr>
                <w:rFonts w:ascii="Arial" w:eastAsiaTheme="minorHAnsi" w:hAnsi="Arial" w:cs="Arial"/>
                <w:sz w:val="22"/>
                <w:szCs w:val="22"/>
              </w:rPr>
              <w:t>м</w:t>
            </w:r>
          </w:p>
        </w:tc>
        <w:tc>
          <w:tcPr>
            <w:tcW w:w="2319" w:type="pct"/>
          </w:tcPr>
          <w:p w:rsidR="00F216EB" w:rsidRPr="009B292A" w:rsidRDefault="00F216EB" w:rsidP="009B292A">
            <w:pPr>
              <w:pStyle w:val="a5"/>
              <w:spacing w:line="200" w:lineRule="atLeast"/>
              <w:jc w:val="both"/>
              <w:rPr>
                <w:rFonts w:ascii="Arial" w:eastAsiaTheme="minorHAnsi" w:hAnsi="Arial" w:cs="Arial"/>
                <w:b w:val="0"/>
                <w:sz w:val="22"/>
                <w:szCs w:val="22"/>
                <w:lang w:eastAsia="en-US"/>
              </w:rPr>
            </w:pPr>
            <w:r w:rsidRPr="009B292A">
              <w:rPr>
                <w:rFonts w:ascii="Arial" w:eastAsiaTheme="minorHAnsi" w:hAnsi="Arial" w:cs="Arial"/>
                <w:b w:val="0"/>
                <w:sz w:val="22"/>
                <w:szCs w:val="22"/>
                <w:lang w:eastAsia="en-US"/>
              </w:rPr>
              <w:t>3</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Минимальный отступ строений от задней границы участка </w:t>
            </w:r>
          </w:p>
        </w:tc>
        <w:tc>
          <w:tcPr>
            <w:tcW w:w="507" w:type="pct"/>
            <w:vAlign w:val="center"/>
          </w:tcPr>
          <w:p w:rsidR="00F216EB" w:rsidRPr="009B292A" w:rsidRDefault="00F216EB" w:rsidP="009B292A">
            <w:pPr>
              <w:tabs>
                <w:tab w:val="right" w:pos="493"/>
              </w:tabs>
              <w:spacing w:after="0" w:line="200" w:lineRule="atLeast"/>
              <w:jc w:val="both"/>
              <w:rPr>
                <w:rFonts w:ascii="Arial" w:hAnsi="Arial" w:cs="Arial"/>
              </w:rPr>
            </w:pPr>
            <w:r w:rsidRPr="009B292A">
              <w:rPr>
                <w:rFonts w:ascii="Arial" w:hAnsi="Arial" w:cs="Arial"/>
              </w:rPr>
              <w:t>м</w:t>
            </w:r>
          </w:p>
        </w:tc>
        <w:tc>
          <w:tcPr>
            <w:tcW w:w="2319" w:type="pct"/>
            <w:vAlign w:val="center"/>
          </w:tcPr>
          <w:p w:rsidR="00F216EB" w:rsidRPr="009B292A" w:rsidRDefault="00F216EB" w:rsidP="009B292A">
            <w:pPr>
              <w:spacing w:after="0" w:line="200" w:lineRule="atLeast"/>
              <w:jc w:val="both"/>
              <w:rPr>
                <w:rFonts w:ascii="Arial" w:hAnsi="Arial" w:cs="Arial"/>
              </w:rPr>
            </w:pPr>
            <w:r w:rsidRPr="009B292A">
              <w:rPr>
                <w:rFonts w:ascii="Arial" w:hAnsi="Arial" w:cs="Arial"/>
              </w:rPr>
              <w:t>по сложившейся застройке, но менее 1м</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высота строений (до конька крыши)</w:t>
            </w:r>
          </w:p>
        </w:tc>
        <w:tc>
          <w:tcPr>
            <w:tcW w:w="507" w:type="pct"/>
            <w:vAlign w:val="center"/>
          </w:tcPr>
          <w:p w:rsidR="00F216EB" w:rsidRPr="009B292A" w:rsidRDefault="00F216EB" w:rsidP="009B292A">
            <w:pPr>
              <w:tabs>
                <w:tab w:val="right" w:pos="493"/>
              </w:tabs>
              <w:spacing w:after="0" w:line="200" w:lineRule="atLeast"/>
              <w:jc w:val="both"/>
              <w:rPr>
                <w:rFonts w:ascii="Arial" w:hAnsi="Arial" w:cs="Arial"/>
              </w:rPr>
            </w:pPr>
            <w:r w:rsidRPr="009B292A">
              <w:rPr>
                <w:rFonts w:ascii="Arial" w:hAnsi="Arial" w:cs="Arial"/>
              </w:rPr>
              <w:t>м</w:t>
            </w:r>
          </w:p>
        </w:tc>
        <w:tc>
          <w:tcPr>
            <w:tcW w:w="2319" w:type="pct"/>
            <w:vAlign w:val="center"/>
          </w:tcPr>
          <w:p w:rsidR="00F216EB" w:rsidRPr="009B292A" w:rsidRDefault="00F216EB" w:rsidP="009B292A">
            <w:pPr>
              <w:spacing w:after="0" w:line="200" w:lineRule="atLeast"/>
              <w:jc w:val="both"/>
              <w:rPr>
                <w:rFonts w:ascii="Arial" w:hAnsi="Arial" w:cs="Arial"/>
              </w:rPr>
            </w:pPr>
            <w:r w:rsidRPr="009B292A">
              <w:rPr>
                <w:rFonts w:ascii="Arial" w:hAnsi="Arial" w:cs="Arial"/>
              </w:rPr>
              <w:t>12</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lastRenderedPageBreak/>
              <w:t>Минимальное расстояние от окон объекта индивидуального жилищного строительства до объектов капитального строительства, отнесенных к вспомогательным видам разрешенного использования и расположенных на соседнем земельном участке</w:t>
            </w:r>
          </w:p>
        </w:tc>
        <w:tc>
          <w:tcPr>
            <w:tcW w:w="507" w:type="pct"/>
            <w:vAlign w:val="center"/>
          </w:tcPr>
          <w:p w:rsidR="00F216EB" w:rsidRPr="009B292A" w:rsidRDefault="00F216EB" w:rsidP="009B292A">
            <w:pPr>
              <w:tabs>
                <w:tab w:val="right" w:pos="493"/>
              </w:tabs>
              <w:spacing w:after="0" w:line="200" w:lineRule="atLeast"/>
              <w:jc w:val="both"/>
              <w:rPr>
                <w:rFonts w:ascii="Arial" w:hAnsi="Arial" w:cs="Arial"/>
              </w:rPr>
            </w:pPr>
            <w:r w:rsidRPr="009B292A">
              <w:rPr>
                <w:rFonts w:ascii="Arial" w:hAnsi="Arial" w:cs="Arial"/>
              </w:rPr>
              <w:t>м</w:t>
            </w:r>
          </w:p>
        </w:tc>
        <w:tc>
          <w:tcPr>
            <w:tcW w:w="2319" w:type="pct"/>
            <w:vAlign w:val="center"/>
          </w:tcPr>
          <w:p w:rsidR="00F216EB" w:rsidRPr="009B292A" w:rsidRDefault="00F216EB" w:rsidP="009B292A">
            <w:pPr>
              <w:spacing w:after="0" w:line="200" w:lineRule="atLeast"/>
              <w:jc w:val="both"/>
              <w:rPr>
                <w:rFonts w:ascii="Arial" w:hAnsi="Arial" w:cs="Arial"/>
              </w:rPr>
            </w:pPr>
            <w:r w:rsidRPr="009B292A">
              <w:rPr>
                <w:rFonts w:ascii="Arial" w:hAnsi="Arial" w:cs="Arial"/>
              </w:rPr>
              <w:t>6</w:t>
            </w:r>
          </w:p>
        </w:tc>
      </w:tr>
      <w:tr w:rsidR="00F216EB" w:rsidRPr="009B292A" w:rsidTr="009951E2">
        <w:trPr>
          <w:cantSplit/>
        </w:trPr>
        <w:tc>
          <w:tcPr>
            <w:tcW w:w="2174" w:type="pct"/>
            <w:tcBorders>
              <w:top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Минимальное расстояние от границ земельного участка до объектов капитального строительства, отнесенных к вспомогательным видам разрешенного использования, на земельном участке объекта индивидуального жилищного строительства</w:t>
            </w:r>
          </w:p>
        </w:tc>
        <w:tc>
          <w:tcPr>
            <w:tcW w:w="507" w:type="pct"/>
            <w:vAlign w:val="center"/>
          </w:tcPr>
          <w:p w:rsidR="00F216EB" w:rsidRPr="009B292A" w:rsidRDefault="00F216EB" w:rsidP="009B292A">
            <w:pPr>
              <w:tabs>
                <w:tab w:val="right" w:pos="493"/>
              </w:tabs>
              <w:spacing w:after="0" w:line="200" w:lineRule="atLeast"/>
              <w:jc w:val="both"/>
              <w:rPr>
                <w:rFonts w:ascii="Arial" w:hAnsi="Arial" w:cs="Arial"/>
              </w:rPr>
            </w:pPr>
            <w:r w:rsidRPr="009B292A">
              <w:rPr>
                <w:rFonts w:ascii="Arial" w:hAnsi="Arial" w:cs="Arial"/>
              </w:rPr>
              <w:t>м</w:t>
            </w:r>
          </w:p>
        </w:tc>
        <w:tc>
          <w:tcPr>
            <w:tcW w:w="2319" w:type="pct"/>
            <w:vAlign w:val="center"/>
          </w:tcPr>
          <w:p w:rsidR="00F216EB" w:rsidRPr="009B292A" w:rsidRDefault="00F216EB" w:rsidP="009B292A">
            <w:pPr>
              <w:spacing w:after="0" w:line="200" w:lineRule="atLeast"/>
              <w:jc w:val="both"/>
              <w:rPr>
                <w:rFonts w:ascii="Arial" w:hAnsi="Arial" w:cs="Arial"/>
              </w:rPr>
            </w:pPr>
            <w:r w:rsidRPr="009B292A">
              <w:rPr>
                <w:rFonts w:ascii="Arial" w:hAnsi="Arial" w:cs="Arial"/>
              </w:rPr>
              <w:t>1</w:t>
            </w:r>
          </w:p>
        </w:tc>
      </w:tr>
    </w:tbl>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размеры земельных участков и предельные параметры разрешенного строительства, реконструкции объектов капитального строительства (многоквартирных жилых домов, и других объектов) устанавливаются в соответствии с утвержденной документацией по планировке территории.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Требования к противопожарным расстояниям между зданиями, сооружениями и строениями определяются, </w:t>
      </w:r>
      <w:proofErr w:type="gramStart"/>
      <w:r w:rsidRPr="00852D5D">
        <w:rPr>
          <w:rFonts w:ascii="Arial" w:hAnsi="Arial" w:cs="Arial"/>
        </w:rPr>
        <w:t>согласно Статьи</w:t>
      </w:r>
      <w:proofErr w:type="gramEnd"/>
      <w:r w:rsidRPr="00852D5D">
        <w:rPr>
          <w:rFonts w:ascii="Arial" w:hAnsi="Arial" w:cs="Arial"/>
        </w:rPr>
        <w:t xml:space="preserve"> 69 «Противопожарные расстояния между зданиями, сооружениями и лесничествами (лесопарками)» Федерального закона N 117-ФЗ в ред. от 10.07.2012.</w:t>
      </w:r>
    </w:p>
    <w:p w:rsidR="00F216EB" w:rsidRPr="00852D5D" w:rsidRDefault="00F216EB" w:rsidP="00852D5D">
      <w:pPr>
        <w:spacing w:after="0" w:line="240" w:lineRule="atLeast"/>
        <w:jc w:val="both"/>
        <w:rPr>
          <w:rFonts w:ascii="Arial" w:eastAsia="Calibri" w:hAnsi="Arial" w:cs="Arial"/>
          <w:b/>
          <w:lang w:eastAsia="ru-RU"/>
        </w:rPr>
      </w:pPr>
      <w:r w:rsidRPr="00852D5D">
        <w:rPr>
          <w:rFonts w:ascii="Arial" w:eastAsia="Calibri" w:hAnsi="Arial" w:cs="Arial"/>
          <w:b/>
          <w:lang w:eastAsia="ru-RU"/>
        </w:rPr>
        <w:br w:type="page"/>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xml:space="preserve">ВАРИАНТЫ РАСПОЛОЖЕНИЯ ИНДИВИДУАЛЬНОГО ЖИЛОГО ДОМА И ГАРАЖА В ПРЕДЕЛАХ ЗЕМЕЛЬНОГО УЧАСТКА С УКАЗАНИЕМ МИНИМАЛЬНЫХ ОТСТУПОВ  (ПОКАЗАНО КРАСНЫМ) ОТ ГРАНИЦ ЗЕМЕЛЬНОГО УЧАСТКА ДО СТРОЕНИЙ.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noProof/>
          <w:lang w:eastAsia="ru-RU"/>
        </w:rPr>
        <w:drawing>
          <wp:inline distT="0" distB="0" distL="0" distR="0" wp14:anchorId="44333DF0" wp14:editId="7CDBFDEB">
            <wp:extent cx="4524375" cy="36099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24375" cy="3609975"/>
                    </a:xfrm>
                    <a:prstGeom prst="rect">
                      <a:avLst/>
                    </a:prstGeom>
                    <a:noFill/>
                    <a:ln>
                      <a:noFill/>
                    </a:ln>
                  </pic:spPr>
                </pic:pic>
              </a:graphicData>
            </a:graphic>
          </wp:inline>
        </w:drawing>
      </w:r>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Отдельно стоящий гараж </w:t>
      </w:r>
      <w:bookmarkStart w:id="13" w:name="OLE_LINK121"/>
      <w:bookmarkStart w:id="14" w:name="OLE_LINK122"/>
      <w:r w:rsidRPr="00852D5D">
        <w:rPr>
          <w:rFonts w:ascii="Arial" w:hAnsi="Arial" w:cs="Arial"/>
        </w:rPr>
        <w:t>(является служебным строением</w:t>
      </w:r>
      <w:bookmarkEnd w:id="13"/>
      <w:bookmarkEnd w:id="14"/>
      <w:r w:rsidRPr="00852D5D">
        <w:rPr>
          <w:rFonts w:ascii="Arial" w:hAnsi="Arial" w:cs="Arial"/>
        </w:rPr>
        <w:t xml:space="preserve">).  </w:t>
      </w:r>
    </w:p>
    <w:p w:rsidR="00F216EB" w:rsidRPr="00852D5D" w:rsidRDefault="00F216EB" w:rsidP="00852D5D">
      <w:pPr>
        <w:pStyle w:val="11"/>
        <w:spacing w:after="0" w:line="240" w:lineRule="atLeast"/>
        <w:ind w:left="0"/>
        <w:jc w:val="both"/>
        <w:rPr>
          <w:rFonts w:ascii="Arial" w:eastAsia="Times New Roman" w:hAnsi="Arial" w:cs="Arial"/>
          <w:kern w:val="28"/>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noProof/>
          <w:lang w:eastAsia="ru-RU"/>
        </w:rPr>
        <w:drawing>
          <wp:inline distT="0" distB="0" distL="0" distR="0" wp14:anchorId="1EA9297E" wp14:editId="5AA989AF">
            <wp:extent cx="4552950" cy="35433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52950" cy="3543300"/>
                    </a:xfrm>
                    <a:prstGeom prst="rect">
                      <a:avLst/>
                    </a:prstGeom>
                    <a:noFill/>
                    <a:ln>
                      <a:noFill/>
                    </a:ln>
                  </pic:spPr>
                </pic:pic>
              </a:graphicData>
            </a:graphic>
          </wp:inline>
        </w:drawing>
      </w:r>
      <w:bookmarkStart w:id="15" w:name="OLE_LINK119"/>
      <w:bookmarkStart w:id="16" w:name="OLE_LINK120"/>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Пристроенный гараж (является служебным строением) к жилому дому.</w:t>
      </w:r>
    </w:p>
    <w:bookmarkEnd w:id="15"/>
    <w:bookmarkEnd w:id="16"/>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xml:space="preserve"> </w:t>
      </w:r>
      <w:r w:rsidRPr="00852D5D">
        <w:rPr>
          <w:rFonts w:ascii="Arial" w:hAnsi="Arial" w:cs="Arial"/>
          <w:noProof/>
          <w:lang w:eastAsia="ru-RU"/>
        </w:rPr>
        <w:drawing>
          <wp:inline distT="0" distB="0" distL="0" distR="0" wp14:anchorId="3513E048" wp14:editId="568FFE99">
            <wp:extent cx="4572000" cy="38766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0" cy="3876675"/>
                    </a:xfrm>
                    <a:prstGeom prst="rect">
                      <a:avLst/>
                    </a:prstGeom>
                    <a:noFill/>
                    <a:ln>
                      <a:noFill/>
                    </a:ln>
                  </pic:spPr>
                </pic:pic>
              </a:graphicData>
            </a:graphic>
          </wp:inline>
        </w:drawing>
      </w:r>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Пристроенный гараж (является служебным строением) к жилому дому.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noProof/>
          <w:lang w:eastAsia="ru-RU"/>
        </w:rPr>
        <w:drawing>
          <wp:inline distT="0" distB="0" distL="0" distR="0" wp14:anchorId="6D27289E" wp14:editId="124E2AF7">
            <wp:extent cx="4629150" cy="41148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29150" cy="4114800"/>
                    </a:xfrm>
                    <a:prstGeom prst="rect">
                      <a:avLst/>
                    </a:prstGeom>
                    <a:noFill/>
                    <a:ln>
                      <a:noFill/>
                    </a:ln>
                  </pic:spPr>
                </pic:pic>
              </a:graphicData>
            </a:graphic>
          </wp:inline>
        </w:drawing>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Пристроенный гараж (является частью дома) к жилому дому.  </w:t>
      </w:r>
    </w:p>
    <w:p w:rsidR="00F216EB" w:rsidRPr="00852D5D" w:rsidRDefault="00F216EB" w:rsidP="00852D5D">
      <w:pPr>
        <w:spacing w:after="0" w:line="240" w:lineRule="atLeast"/>
        <w:jc w:val="both"/>
        <w:rPr>
          <w:rFonts w:ascii="Arial" w:hAnsi="Arial" w:cs="Arial"/>
          <w:b/>
        </w:rPr>
      </w:pPr>
    </w:p>
    <w:p w:rsidR="00F216EB" w:rsidRPr="00852D5D" w:rsidRDefault="00F216EB" w:rsidP="00852D5D">
      <w:pPr>
        <w:pStyle w:val="3"/>
        <w:spacing w:before="0" w:line="240" w:lineRule="atLeast"/>
        <w:rPr>
          <w:rFonts w:cs="Arial"/>
        </w:rPr>
      </w:pPr>
      <w:r w:rsidRPr="00852D5D">
        <w:rPr>
          <w:rFonts w:cs="Arial"/>
        </w:rPr>
        <w:br w:type="page"/>
      </w:r>
      <w:bookmarkStart w:id="17" w:name="_Toc22173592"/>
      <w:r w:rsidRPr="00852D5D">
        <w:rPr>
          <w:rFonts w:cs="Arial"/>
        </w:rPr>
        <w:lastRenderedPageBreak/>
        <w:t>ОД. ОБЩЕСТВЕННО-ДЕЛОВАЯ ЗОНА</w:t>
      </w:r>
      <w:bookmarkEnd w:id="17"/>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617"/>
        <w:gridCol w:w="4703"/>
        <w:gridCol w:w="2251"/>
      </w:tblGrid>
      <w:tr w:rsidR="00B76563" w:rsidRPr="00852D5D" w:rsidTr="00B76563">
        <w:tc>
          <w:tcPr>
            <w:tcW w:w="1367" w:type="pct"/>
            <w:tcBorders>
              <w:top w:val="single" w:sz="4" w:space="0" w:color="auto"/>
              <w:bottom w:val="single" w:sz="4" w:space="0" w:color="auto"/>
              <w:right w:val="single" w:sz="4" w:space="0" w:color="auto"/>
            </w:tcBorders>
          </w:tcPr>
          <w:p w:rsidR="00F216EB" w:rsidRPr="00852D5D" w:rsidRDefault="00B76563"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В</w:t>
            </w:r>
            <w:r w:rsidR="00F216EB" w:rsidRPr="00852D5D">
              <w:rPr>
                <w:rFonts w:ascii="Arial" w:hAnsi="Arial" w:cs="Arial"/>
                <w:b/>
              </w:rPr>
              <w:t>иды разрешенного использования земельного участка</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Описание вида разрешенного использования земельного участка</w:t>
            </w:r>
          </w:p>
        </w:tc>
        <w:tc>
          <w:tcPr>
            <w:tcW w:w="1176" w:type="pct"/>
            <w:tcBorders>
              <w:top w:val="single" w:sz="4" w:space="0" w:color="auto"/>
              <w:left w:val="single" w:sz="4" w:space="0" w:color="auto"/>
              <w:bottom w:val="single" w:sz="4" w:space="0" w:color="auto"/>
            </w:tcBorders>
          </w:tcPr>
          <w:p w:rsidR="00F216EB" w:rsidRPr="00852D5D" w:rsidRDefault="00F216EB"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Код (числовое обозначение) вида разрешенного использования земельного участка</w:t>
            </w:r>
          </w:p>
        </w:tc>
      </w:tr>
      <w:tr w:rsidR="00B76563" w:rsidRPr="00852D5D" w:rsidTr="00B76563">
        <w:trPr>
          <w:tblHeader/>
        </w:trPr>
        <w:tc>
          <w:tcPr>
            <w:tcW w:w="1367" w:type="pct"/>
            <w:tcBorders>
              <w:top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1</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2</w:t>
            </w:r>
          </w:p>
        </w:tc>
        <w:tc>
          <w:tcPr>
            <w:tcW w:w="1176" w:type="pct"/>
            <w:tcBorders>
              <w:top w:val="single" w:sz="4" w:space="0" w:color="auto"/>
              <w:left w:val="single" w:sz="4" w:space="0" w:color="auto"/>
              <w:bottom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3</w:t>
            </w:r>
          </w:p>
        </w:tc>
      </w:tr>
      <w:tr w:rsidR="00B76563" w:rsidRPr="00852D5D" w:rsidTr="00B76563">
        <w:trPr>
          <w:tblHeader/>
        </w:trPr>
        <w:tc>
          <w:tcPr>
            <w:tcW w:w="5000" w:type="pct"/>
            <w:gridSpan w:val="3"/>
            <w:tcBorders>
              <w:top w:val="single" w:sz="4" w:space="0" w:color="auto"/>
              <w:bottom w:val="single" w:sz="4" w:space="0" w:color="auto"/>
            </w:tcBorders>
          </w:tcPr>
          <w:p w:rsidR="00B76563" w:rsidRPr="00852D5D" w:rsidRDefault="00B76563"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ОСНОВНЫЕ ВИДЫ РАЗРЕШЕННОГО ИСПОЛЬЗОВАНИЯ</w:t>
            </w:r>
          </w:p>
        </w:tc>
      </w:tr>
      <w:tr w:rsidR="00B76563" w:rsidRPr="00852D5D" w:rsidTr="00B76563">
        <w:trPr>
          <w:tblHeader/>
        </w:trPr>
        <w:tc>
          <w:tcPr>
            <w:tcW w:w="1367" w:type="pct"/>
            <w:tcBorders>
              <w:top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Общественное использование объектов капитального строительства</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кодами 3.1-3.10.2</w:t>
            </w:r>
          </w:p>
        </w:tc>
        <w:tc>
          <w:tcPr>
            <w:tcW w:w="1176" w:type="pct"/>
            <w:tcBorders>
              <w:top w:val="single" w:sz="4" w:space="0" w:color="auto"/>
              <w:left w:val="single" w:sz="4" w:space="0" w:color="auto"/>
              <w:bottom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t>3.0</w:t>
            </w:r>
          </w:p>
        </w:tc>
      </w:tr>
      <w:tr w:rsidR="00B76563" w:rsidRPr="00852D5D" w:rsidTr="00B76563">
        <w:trPr>
          <w:tblHeader/>
        </w:trPr>
        <w:tc>
          <w:tcPr>
            <w:tcW w:w="1367" w:type="pct"/>
            <w:tcBorders>
              <w:top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812"/>
              <w:gridCol w:w="1573"/>
            </w:tblGrid>
            <w:tr w:rsidR="00B76563" w:rsidRPr="00852D5D" w:rsidTr="00B76563">
              <w:tc>
                <w:tcPr>
                  <w:tcW w:w="314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Социальное обслуживание</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3.2.1-3.2.4</w:t>
            </w:r>
          </w:p>
        </w:tc>
        <w:tc>
          <w:tcPr>
            <w:tcW w:w="1176" w:type="pct"/>
            <w:tcBorders>
              <w:top w:val="single" w:sz="4" w:space="0" w:color="auto"/>
              <w:left w:val="single" w:sz="4" w:space="0" w:color="auto"/>
              <w:bottom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t>3.2</w:t>
            </w:r>
          </w:p>
        </w:tc>
      </w:tr>
      <w:tr w:rsidR="00B76563" w:rsidRPr="00852D5D" w:rsidTr="00B76563">
        <w:trPr>
          <w:tblHeader/>
        </w:trPr>
        <w:tc>
          <w:tcPr>
            <w:tcW w:w="1367" w:type="pct"/>
            <w:tcBorders>
              <w:top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Здравоохранение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27" w:anchor="000026" w:history="1">
              <w:r w:rsidRPr="00852D5D">
                <w:rPr>
                  <w:rFonts w:ascii="Arial" w:hAnsi="Arial" w:cs="Arial"/>
                </w:rPr>
                <w:t>кодами 3.4.1</w:t>
              </w:r>
            </w:hyperlink>
            <w:r w:rsidRPr="00852D5D">
              <w:rPr>
                <w:rFonts w:ascii="Arial" w:hAnsi="Arial" w:cs="Arial"/>
              </w:rPr>
              <w:t> - </w:t>
            </w:r>
            <w:hyperlink r:id="rId28" w:anchor="000029" w:history="1">
              <w:r w:rsidRPr="00852D5D">
                <w:rPr>
                  <w:rFonts w:ascii="Arial" w:hAnsi="Arial" w:cs="Arial"/>
                </w:rPr>
                <w:t>3.4.</w:t>
              </w:r>
            </w:hyperlink>
            <w:r w:rsidRPr="00852D5D">
              <w:rPr>
                <w:rFonts w:ascii="Arial" w:hAnsi="Arial" w:cs="Arial"/>
              </w:rPr>
              <w:t>2</w:t>
            </w:r>
          </w:p>
        </w:tc>
        <w:tc>
          <w:tcPr>
            <w:tcW w:w="1176" w:type="pct"/>
            <w:tcBorders>
              <w:top w:val="single" w:sz="4" w:space="0" w:color="auto"/>
              <w:left w:val="single" w:sz="4" w:space="0" w:color="auto"/>
              <w:bottom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t>3.4</w:t>
            </w:r>
          </w:p>
        </w:tc>
      </w:tr>
      <w:tr w:rsidR="00B76563" w:rsidRPr="00852D5D" w:rsidTr="00B76563">
        <w:tc>
          <w:tcPr>
            <w:tcW w:w="1367" w:type="pct"/>
            <w:tcBorders>
              <w:top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Образование и просвещение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proofErr w:type="gramStart"/>
            <w:r w:rsidRPr="00852D5D">
              <w:rPr>
                <w:rFonts w:ascii="Arial" w:hAnsi="Arial" w:cs="Arial"/>
              </w:rPr>
              <w:t>Размещение объектов капитального строительства, 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w:t>
            </w:r>
            <w:proofErr w:type="gramEnd"/>
            <w:r w:rsidRPr="00852D5D">
              <w:rPr>
                <w:rFonts w:ascii="Arial" w:hAnsi="Arial" w:cs="Arial"/>
              </w:rPr>
              <w:t xml:space="preserve"> Содержание данного вида разрешенного использования включает в себя содержание видов разрешенного использования с </w:t>
            </w:r>
            <w:hyperlink w:anchor="P212" w:history="1">
              <w:r w:rsidRPr="00852D5D">
                <w:rPr>
                  <w:rFonts w:ascii="Arial" w:hAnsi="Arial" w:cs="Arial"/>
                </w:rPr>
                <w:t>кодами 3.5.1</w:t>
              </w:r>
            </w:hyperlink>
            <w:r w:rsidRPr="00852D5D">
              <w:rPr>
                <w:rFonts w:ascii="Arial" w:hAnsi="Arial" w:cs="Arial"/>
              </w:rPr>
              <w:t xml:space="preserve"> - </w:t>
            </w:r>
            <w:hyperlink w:anchor="P216" w:history="1">
              <w:r w:rsidRPr="00852D5D">
                <w:rPr>
                  <w:rFonts w:ascii="Arial" w:hAnsi="Arial" w:cs="Arial"/>
                </w:rPr>
                <w:t>3.5.2</w:t>
              </w:r>
            </w:hyperlink>
          </w:p>
        </w:tc>
        <w:tc>
          <w:tcPr>
            <w:tcW w:w="1176" w:type="pct"/>
            <w:tcBorders>
              <w:top w:val="single" w:sz="4" w:space="0" w:color="auto"/>
              <w:left w:val="single" w:sz="4" w:space="0" w:color="auto"/>
              <w:bottom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t>3.5</w:t>
            </w:r>
          </w:p>
        </w:tc>
      </w:tr>
      <w:tr w:rsidR="00B76563" w:rsidRPr="00852D5D" w:rsidTr="00B76563">
        <w:trPr>
          <w:trHeight w:val="264"/>
        </w:trPr>
        <w:tc>
          <w:tcPr>
            <w:tcW w:w="1367" w:type="pct"/>
            <w:tcBorders>
              <w:top w:val="single" w:sz="4" w:space="0" w:color="auto"/>
              <w:bottom w:val="single" w:sz="4" w:space="0" w:color="auto"/>
              <w:right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t>Культурное развитие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 xml:space="preserve">Размещение зданий и сооружений, </w:t>
            </w:r>
            <w:r w:rsidRPr="00852D5D">
              <w:rPr>
                <w:rFonts w:ascii="Arial" w:hAnsi="Arial" w:cs="Arial"/>
              </w:rPr>
              <w:lastRenderedPageBreak/>
              <w:t>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1176" w:type="pct"/>
            <w:tcBorders>
              <w:top w:val="single" w:sz="4" w:space="0" w:color="auto"/>
              <w:left w:val="single" w:sz="4" w:space="0" w:color="auto"/>
              <w:bottom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lastRenderedPageBreak/>
              <w:t>3.6</w:t>
            </w:r>
          </w:p>
        </w:tc>
      </w:tr>
      <w:tr w:rsidR="00B76563" w:rsidRPr="00852D5D" w:rsidTr="00B76563">
        <w:tc>
          <w:tcPr>
            <w:tcW w:w="1367" w:type="pct"/>
            <w:tcBorders>
              <w:top w:val="single" w:sz="4" w:space="0" w:color="auto"/>
              <w:bottom w:val="single" w:sz="4" w:space="0" w:color="auto"/>
              <w:right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lastRenderedPageBreak/>
              <w:t>Общественное управление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1176" w:type="pct"/>
            <w:tcBorders>
              <w:top w:val="single" w:sz="4" w:space="0" w:color="auto"/>
              <w:left w:val="single" w:sz="4" w:space="0" w:color="auto"/>
              <w:bottom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t>3.8</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B76563"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Виды</w:t>
            </w:r>
            <w:r w:rsidR="00F216EB" w:rsidRPr="00852D5D">
              <w:rPr>
                <w:rFonts w:ascii="Arial" w:hAnsi="Arial" w:cs="Arial"/>
                <w:b/>
              </w:rPr>
              <w:t xml:space="preserve"> разрешенного использования земельного участка</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Описание вспомогательного вида разрешенного использования земельного участка</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Код (числовое обозначение) вспомогательного вида разрешенного использования земельного участка</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rPr>
            </w:pPr>
            <w:r w:rsidRPr="00852D5D">
              <w:rPr>
                <w:rFonts w:ascii="Arial" w:hAnsi="Arial" w:cs="Arial"/>
              </w:rPr>
              <w:t>1</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rPr>
            </w:pPr>
            <w:r w:rsidRPr="00852D5D">
              <w:rPr>
                <w:rFonts w:ascii="Arial" w:hAnsi="Arial" w:cs="Arial"/>
              </w:rPr>
              <w:t>2</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rPr>
            </w:pPr>
            <w:r w:rsidRPr="00852D5D">
              <w:rPr>
                <w:rFonts w:ascii="Arial" w:hAnsi="Arial" w:cs="Arial"/>
              </w:rPr>
              <w:t>3</w:t>
            </w:r>
          </w:p>
        </w:tc>
      </w:tr>
      <w:tr w:rsidR="00B76563" w:rsidRPr="00852D5D" w:rsidTr="00B76563">
        <w:tc>
          <w:tcPr>
            <w:tcW w:w="5000" w:type="pct"/>
            <w:gridSpan w:val="3"/>
            <w:tcBorders>
              <w:top w:val="single" w:sz="4" w:space="0" w:color="auto"/>
              <w:left w:val="single" w:sz="4" w:space="0" w:color="auto"/>
              <w:bottom w:val="single" w:sz="4" w:space="0" w:color="auto"/>
              <w:right w:val="single" w:sz="4" w:space="0" w:color="auto"/>
            </w:tcBorders>
          </w:tcPr>
          <w:p w:rsidR="00B76563" w:rsidRPr="00852D5D" w:rsidRDefault="00B76563" w:rsidP="009B292A">
            <w:pPr>
              <w:widowControl w:val="0"/>
              <w:autoSpaceDE w:val="0"/>
              <w:autoSpaceDN w:val="0"/>
              <w:adjustRightInd w:val="0"/>
              <w:spacing w:after="0" w:line="200" w:lineRule="atLeast"/>
              <w:jc w:val="both"/>
              <w:rPr>
                <w:rFonts w:ascii="Arial" w:hAnsi="Arial" w:cs="Arial"/>
              </w:rPr>
            </w:pPr>
            <w:r w:rsidRPr="00852D5D">
              <w:rPr>
                <w:rFonts w:ascii="Arial" w:hAnsi="Arial" w:cs="Arial"/>
                <w:b/>
              </w:rPr>
              <w:t>ВСПОМОГАТЕЛЬНЫЕ ВИДЫ РАЗРЕШЕННОГО ИСПОЛЬЗОВАНИЯ</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Земельные участки (территории) общего пользования</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pStyle w:val="s1"/>
              <w:shd w:val="clear" w:color="auto" w:fill="FFFFFF"/>
              <w:spacing w:before="0" w:beforeAutospacing="0" w:after="0" w:afterAutospacing="0" w:line="20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Земельные участки общего пользования.</w:t>
            </w:r>
          </w:p>
          <w:p w:rsidR="00F216EB" w:rsidRPr="00852D5D" w:rsidRDefault="00F216EB" w:rsidP="009B292A">
            <w:pPr>
              <w:pStyle w:val="s1"/>
              <w:shd w:val="clear" w:color="auto" w:fill="FFFFFF"/>
              <w:spacing w:before="0" w:beforeAutospacing="0" w:after="0" w:afterAutospacing="0" w:line="20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29" w:anchor="block_11201" w:history="1">
              <w:r w:rsidRPr="00852D5D">
                <w:rPr>
                  <w:rFonts w:ascii="Arial" w:eastAsiaTheme="minorHAnsi" w:hAnsi="Arial" w:cs="Arial"/>
                  <w:lang w:eastAsia="en-US"/>
                </w:rPr>
                <w:t>кодами 12.0.1 - 12.0.2</w:t>
              </w:r>
            </w:hyperlink>
          </w:p>
          <w:p w:rsidR="00F216EB" w:rsidRPr="00852D5D" w:rsidRDefault="00F216EB" w:rsidP="009B292A">
            <w:pPr>
              <w:spacing w:after="0" w:line="200" w:lineRule="atLeast"/>
              <w:textAlignment w:val="baseline"/>
              <w:rPr>
                <w:rFonts w:ascii="Arial" w:hAnsi="Arial" w:cs="Arial"/>
              </w:rPr>
            </w:pP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12.0</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Коммунальное обслуживание</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3.1</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Автомобильный транспорт</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7.2.1-7.2.3</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7.2</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B76563"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В</w:t>
            </w:r>
            <w:r w:rsidR="00F216EB" w:rsidRPr="00852D5D">
              <w:rPr>
                <w:rFonts w:ascii="Arial" w:hAnsi="Arial" w:cs="Arial"/>
                <w:b/>
              </w:rPr>
              <w:t xml:space="preserve">иды использования </w:t>
            </w:r>
            <w:r w:rsidR="00F216EB" w:rsidRPr="00852D5D">
              <w:rPr>
                <w:rFonts w:ascii="Arial" w:hAnsi="Arial" w:cs="Arial"/>
                <w:b/>
              </w:rPr>
              <w:lastRenderedPageBreak/>
              <w:t>земельного участка</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rPr>
                <w:rFonts w:ascii="Arial" w:hAnsi="Arial" w:cs="Arial"/>
                <w:b/>
              </w:rPr>
            </w:pPr>
            <w:r w:rsidRPr="00852D5D">
              <w:rPr>
                <w:rFonts w:ascii="Arial" w:hAnsi="Arial" w:cs="Arial"/>
                <w:b/>
              </w:rPr>
              <w:lastRenderedPageBreak/>
              <w:t xml:space="preserve">Описание условно разрешенного вида </w:t>
            </w:r>
            <w:r w:rsidRPr="00852D5D">
              <w:rPr>
                <w:rFonts w:ascii="Arial" w:hAnsi="Arial" w:cs="Arial"/>
                <w:b/>
              </w:rPr>
              <w:lastRenderedPageBreak/>
              <w:t>использования земельного участка</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rPr>
                <w:rFonts w:ascii="Arial" w:hAnsi="Arial" w:cs="Arial"/>
                <w:b/>
              </w:rPr>
            </w:pPr>
            <w:r w:rsidRPr="00852D5D">
              <w:rPr>
                <w:rFonts w:ascii="Arial" w:hAnsi="Arial" w:cs="Arial"/>
                <w:b/>
              </w:rPr>
              <w:lastRenderedPageBreak/>
              <w:t xml:space="preserve">Код (числовое </w:t>
            </w:r>
            <w:r w:rsidRPr="00852D5D">
              <w:rPr>
                <w:rFonts w:ascii="Arial" w:hAnsi="Arial" w:cs="Arial"/>
                <w:b/>
              </w:rPr>
              <w:lastRenderedPageBreak/>
              <w:t>обозначение) вида разрешенного использования земельного участка</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lastRenderedPageBreak/>
              <w:t>1</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2</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3</w:t>
            </w:r>
          </w:p>
        </w:tc>
      </w:tr>
      <w:tr w:rsidR="00B76563" w:rsidRPr="00852D5D" w:rsidTr="00B76563">
        <w:tc>
          <w:tcPr>
            <w:tcW w:w="5000" w:type="pct"/>
            <w:gridSpan w:val="3"/>
            <w:tcBorders>
              <w:top w:val="single" w:sz="4" w:space="0" w:color="auto"/>
              <w:left w:val="single" w:sz="4" w:space="0" w:color="auto"/>
              <w:bottom w:val="single" w:sz="4" w:space="0" w:color="auto"/>
              <w:right w:val="single" w:sz="4" w:space="0" w:color="auto"/>
            </w:tcBorders>
          </w:tcPr>
          <w:p w:rsidR="00B76563" w:rsidRPr="00852D5D" w:rsidRDefault="00B76563"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УСЛОВНО РАЗРЕШЕННЫЕ ВИДЫ РАЗРЕШЕННОГО ИСПОЛЬЗОВАНИЯ</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Бытовое обслуживание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3.3</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Религиозное использование</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3.7</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Обеспечение научной деятельности</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r:id="rId30" w:anchor="000045" w:history="1">
              <w:r w:rsidRPr="00852D5D">
                <w:rPr>
                  <w:rFonts w:ascii="Arial" w:hAnsi="Arial" w:cs="Arial"/>
                </w:rPr>
                <w:t>кодами 3.9.1</w:t>
              </w:r>
            </w:hyperlink>
            <w:r w:rsidRPr="00852D5D">
              <w:rPr>
                <w:rFonts w:ascii="Arial" w:hAnsi="Arial" w:cs="Arial"/>
              </w:rPr>
              <w:t> - </w:t>
            </w:r>
            <w:hyperlink r:id="rId31" w:anchor="000226" w:history="1">
              <w:r w:rsidRPr="00852D5D">
                <w:rPr>
                  <w:rFonts w:ascii="Arial" w:hAnsi="Arial" w:cs="Arial"/>
                </w:rPr>
                <w:t>3.9.</w:t>
              </w:r>
            </w:hyperlink>
            <w:r w:rsidRPr="00852D5D">
              <w:rPr>
                <w:rFonts w:ascii="Arial" w:hAnsi="Arial" w:cs="Arial"/>
              </w:rPr>
              <w:t>3</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3.9</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Предпринимательство</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w:t>
            </w:r>
          </w:p>
          <w:p w:rsidR="00F216EB" w:rsidRPr="00852D5D" w:rsidRDefault="00F216EB" w:rsidP="009B292A">
            <w:pPr>
              <w:spacing w:after="0" w:line="200" w:lineRule="atLeast"/>
              <w:rPr>
                <w:rFonts w:ascii="Arial" w:hAnsi="Arial" w:cs="Arial"/>
              </w:rPr>
            </w:pPr>
            <w:r w:rsidRPr="00852D5D">
              <w:rPr>
                <w:rFonts w:ascii="Arial" w:hAnsi="Arial" w:cs="Arial"/>
              </w:rPr>
              <w:t>Содержание данного вида разрешенного использования включает в себя содержание видов разрешенного использования, предусмотренных кодами 4.1-4.10</w:t>
            </w:r>
          </w:p>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4.0</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Деловое управление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4.1</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proofErr w:type="gramStart"/>
            <w:r w:rsidRPr="00852D5D">
              <w:rPr>
                <w:rFonts w:ascii="Arial" w:hAnsi="Arial" w:cs="Arial"/>
              </w:rPr>
              <w:t>Объекты торговли (торговые центры, торгово-развлекательные центры (комплексы)</w:t>
            </w:r>
            <w:proofErr w:type="gramEnd"/>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281" w:history="1">
              <w:r w:rsidRPr="00852D5D">
                <w:rPr>
                  <w:rFonts w:ascii="Arial" w:hAnsi="Arial" w:cs="Arial"/>
                </w:rPr>
                <w:t>кодами 4.5</w:t>
              </w:r>
            </w:hyperlink>
            <w:r w:rsidRPr="00852D5D">
              <w:rPr>
                <w:rFonts w:ascii="Arial" w:hAnsi="Arial" w:cs="Arial"/>
              </w:rPr>
              <w:t xml:space="preserve"> - </w:t>
            </w:r>
            <w:hyperlink w:anchor="P294" w:history="1">
              <w:r w:rsidRPr="00852D5D">
                <w:rPr>
                  <w:rFonts w:ascii="Arial" w:hAnsi="Arial" w:cs="Arial"/>
                </w:rPr>
                <w:t>4.9</w:t>
              </w:r>
            </w:hyperlink>
            <w:r w:rsidRPr="00852D5D">
              <w:rPr>
                <w:rFonts w:ascii="Arial" w:hAnsi="Arial" w:cs="Arial"/>
              </w:rPr>
              <w:t>;</w:t>
            </w:r>
          </w:p>
          <w:p w:rsidR="00F216EB" w:rsidRPr="00852D5D" w:rsidRDefault="00F216EB" w:rsidP="009B292A">
            <w:pPr>
              <w:spacing w:after="0" w:line="200" w:lineRule="atLeast"/>
              <w:rPr>
                <w:rFonts w:ascii="Arial" w:hAnsi="Arial" w:cs="Arial"/>
              </w:rPr>
            </w:pPr>
            <w:r w:rsidRPr="00852D5D">
              <w:rPr>
                <w:rFonts w:ascii="Arial" w:hAnsi="Arial" w:cs="Arial"/>
              </w:rPr>
              <w:t xml:space="preserve">размещение гаражей и (или) стоянок для </w:t>
            </w:r>
            <w:r w:rsidRPr="00852D5D">
              <w:rPr>
                <w:rFonts w:ascii="Arial" w:hAnsi="Arial" w:cs="Arial"/>
              </w:rPr>
              <w:lastRenderedPageBreak/>
              <w:t>автомобилей сотрудников и посетителей торгового центра</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lastRenderedPageBreak/>
              <w:t>4.2</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lastRenderedPageBreak/>
              <w:t>Рынки</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F216EB" w:rsidRPr="00852D5D" w:rsidRDefault="00F216EB" w:rsidP="009B292A">
            <w:pPr>
              <w:spacing w:after="0" w:line="200" w:lineRule="atLeast"/>
              <w:rPr>
                <w:rFonts w:ascii="Arial" w:hAnsi="Arial" w:cs="Arial"/>
              </w:rPr>
            </w:pPr>
            <w:r w:rsidRPr="00852D5D">
              <w:rPr>
                <w:rFonts w:ascii="Arial" w:hAnsi="Arial" w:cs="Arial"/>
              </w:rPr>
              <w:t>размещение гаражей и (или) стоянок для автомобилей сотрудников и посетителей рынка.</w:t>
            </w:r>
          </w:p>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4.3</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Магазины</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4.4</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Банковская и страховая деятельность</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proofErr w:type="gramStart"/>
            <w:r w:rsidRPr="00852D5D">
              <w:rPr>
                <w:rFonts w:ascii="Arial" w:hAnsi="Arial" w:cs="Arial"/>
              </w:rPr>
              <w:t>Размещение объектов капитального строительства, предназначенных для размещения организаций, оказывающих банковские и страховые</w:t>
            </w:r>
            <w:proofErr w:type="gramEnd"/>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4.5</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Общественное питание</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4.6</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812"/>
              <w:gridCol w:w="1573"/>
            </w:tblGrid>
            <w:tr w:rsidR="00B76563" w:rsidRPr="00852D5D" w:rsidTr="00B76563">
              <w:tc>
                <w:tcPr>
                  <w:tcW w:w="314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Гостиничное обслуживание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4.7</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Развлечения</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4.8.1-4.8.3</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4.8</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Служебные гаражи</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32" w:anchor="100101" w:history="1">
              <w:r w:rsidRPr="00852D5D">
                <w:rPr>
                  <w:rFonts w:ascii="Arial" w:hAnsi="Arial" w:cs="Arial"/>
                </w:rPr>
                <w:t>кодами 3.0</w:t>
              </w:r>
            </w:hyperlink>
            <w:r w:rsidRPr="00852D5D">
              <w:rPr>
                <w:rFonts w:ascii="Arial" w:hAnsi="Arial" w:cs="Arial"/>
              </w:rPr>
              <w:t>, </w:t>
            </w:r>
            <w:hyperlink r:id="rId33" w:anchor="100134" w:history="1">
              <w:r w:rsidRPr="00852D5D">
                <w:rPr>
                  <w:rFonts w:ascii="Arial" w:hAnsi="Arial" w:cs="Arial"/>
                </w:rPr>
                <w:t>4.0</w:t>
              </w:r>
            </w:hyperlink>
            <w:r w:rsidRPr="00852D5D">
              <w:rPr>
                <w:rFonts w:ascii="Arial" w:hAnsi="Arial" w:cs="Arial"/>
              </w:rPr>
              <w:t>, а также для стоянки и хранения транспортных средств общего пользования, в том числе в депо</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4.9</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proofErr w:type="spellStart"/>
            <w:r w:rsidRPr="00852D5D">
              <w:rPr>
                <w:rFonts w:ascii="Arial" w:hAnsi="Arial" w:cs="Arial"/>
              </w:rPr>
              <w:t>Выставочно</w:t>
            </w:r>
            <w:proofErr w:type="spellEnd"/>
            <w:r w:rsidRPr="00852D5D">
              <w:rPr>
                <w:rFonts w:ascii="Arial" w:hAnsi="Arial" w:cs="Arial"/>
              </w:rPr>
              <w:t>-ярморочная деятельность</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 xml:space="preserve">Размещение объектов капитального строительства, сооружений, предназначенных для осуществления </w:t>
            </w:r>
            <w:proofErr w:type="spellStart"/>
            <w:r w:rsidRPr="00852D5D">
              <w:rPr>
                <w:rFonts w:ascii="Arial" w:hAnsi="Arial" w:cs="Arial"/>
              </w:rPr>
              <w:t>выставочно</w:t>
            </w:r>
            <w:proofErr w:type="spellEnd"/>
            <w:r w:rsidRPr="00852D5D">
              <w:rPr>
                <w:rFonts w:ascii="Arial" w:hAnsi="Arial" w:cs="Arial"/>
              </w:rPr>
              <w:t xml:space="preserve">-ярмарочной и </w:t>
            </w:r>
            <w:proofErr w:type="spellStart"/>
            <w:r w:rsidRPr="00852D5D">
              <w:rPr>
                <w:rFonts w:ascii="Arial" w:hAnsi="Arial" w:cs="Arial"/>
              </w:rPr>
              <w:t>конгрессной</w:t>
            </w:r>
            <w:proofErr w:type="spellEnd"/>
            <w:r w:rsidRPr="00852D5D">
              <w:rPr>
                <w:rFonts w:ascii="Arial" w:hAnsi="Arial" w:cs="Arial"/>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4.10</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Связь</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 xml:space="preserve">Размещение объектов связи, радиовещания, телевидения, включая воздушные радиорелейные, надземные и </w:t>
            </w:r>
            <w:r w:rsidRPr="00852D5D">
              <w:rPr>
                <w:rFonts w:ascii="Arial" w:hAnsi="Arial" w:cs="Arial"/>
              </w:rPr>
              <w:lastRenderedPageBreak/>
              <w:t xml:space="preserve">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182" w:history="1">
              <w:r w:rsidRPr="00852D5D">
                <w:rPr>
                  <w:rFonts w:ascii="Arial" w:hAnsi="Arial" w:cs="Arial"/>
                </w:rPr>
                <w:t>кодом 3.1</w:t>
              </w:r>
            </w:hyperlink>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lastRenderedPageBreak/>
              <w:t>6.8</w:t>
            </w:r>
          </w:p>
        </w:tc>
      </w:tr>
    </w:tbl>
    <w:p w:rsidR="00F216EB" w:rsidRPr="00852D5D" w:rsidRDefault="00F216EB" w:rsidP="00852D5D">
      <w:pPr>
        <w:pStyle w:val="nienie"/>
        <w:spacing w:line="240" w:lineRule="atLeast"/>
        <w:ind w:left="0" w:firstLine="0"/>
        <w:rPr>
          <w:rFonts w:ascii="Arial" w:hAnsi="Arial" w:cs="Arial"/>
          <w:b/>
          <w:i/>
          <w:sz w:val="22"/>
          <w:szCs w:val="22"/>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Предельные параметры земельных участков и разрешенного строительства:  </w:t>
      </w:r>
    </w:p>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максимальные значения коэффициентов застройки и коэффициентов плотности застройки территории для всех основных типов строений: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коэффициент застройки участка – 0,6;</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коэффициент плотности застройки – 0,8.</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размеры земельных участков устанавливаются органами местного самоуправления в соответствии с территориальными строительными нормами в зависимости от типа здания и других местных особенностей. Предельные размеры следующие: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минимальная (максимальная) площадь земельных участков</w:t>
      </w:r>
      <w:r w:rsidR="00C04086">
        <w:rPr>
          <w:rFonts w:ascii="Arial" w:hAnsi="Arial" w:cs="Arial"/>
        </w:rPr>
        <w:t xml:space="preserve"> в территориальной зоне ОД – 200</w:t>
      </w:r>
      <w:r w:rsidRPr="00852D5D">
        <w:rPr>
          <w:rFonts w:ascii="Arial" w:hAnsi="Arial" w:cs="Arial"/>
        </w:rPr>
        <w:t xml:space="preserve">-10000 кв.м. (включая площадь застройки);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минимальная (максимальная) ширина земельных участков вдоль фронта улицы (проезда) – 10 - 150 м;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для всех основных типов строений количество надземных этажей до 4-х;</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для всех вспомогательных строений до 3-х этажей. Исключение составляют шпили, башни, флагштоки;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отступ от линии застройки основных видов разрешенного использования* до: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красной линии улицы не менее чем 5 метров;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красной линии проездов не менее чем 3 метра;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границы соседнего участка не менее чем 3 метра.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Отступ от линии застройки дошкольных образовательные учреждения и общеобразовательных школ, а так же для пожарных депо отступ от фронта выезда пожарных автомобилей до: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красной линии улицы не менее чем 10 метров;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От хозяйственных построек до: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красных линий улиц и проездов не менее чем 5 метров, разрешается вынос гаражей на красную линию, при условии сохранения охранных зон инженерных сетей.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Расстояния между жилыми зданиями, общественными зданиями и объектами вспомогательного и условно разрешенного видов использования, определяются, исходя из требований противопожарной безопасности, инсоляции и санитарной защиты в соответствии с действующими нормами и правилами, а так же при условии сохранения охранных зон инженерных сетей.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6) требования к ограждению земельных участков: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ограждение земельных участков не должно быть «глухим» и высотой не более 2,5 метров;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характер ограждения и его высота со стороны улиц должны быть единообразными как минимум на протяжении одного квартала с обеих сторон улицы.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Так же для общественных зданий и сооружений рекомендуется предусматривать парковочные места для посетителей, исходя из расчета среднего количества посещений.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 физических и градостроительных изменениях объектов, расположенных на территории сельских населенных пунктов, необходимо руководствоваться параметрами и условиями, содержащимися в местных нормативах градостроительного проектирования.</w:t>
      </w:r>
    </w:p>
    <w:p w:rsidR="00F216EB" w:rsidRPr="00852D5D" w:rsidRDefault="00F216EB" w:rsidP="00852D5D">
      <w:pPr>
        <w:spacing w:after="0" w:line="240" w:lineRule="atLeast"/>
        <w:jc w:val="both"/>
        <w:rPr>
          <w:rFonts w:ascii="Arial" w:hAnsi="Arial" w:cs="Arial"/>
          <w:b/>
        </w:rPr>
      </w:pPr>
    </w:p>
    <w:p w:rsidR="009B292A" w:rsidRDefault="009B292A">
      <w:pPr>
        <w:rPr>
          <w:rFonts w:ascii="Arial" w:eastAsiaTheme="majorEastAsia" w:hAnsi="Arial" w:cs="Arial"/>
          <w:b/>
          <w:bCs/>
          <w:caps/>
          <w:sz w:val="28"/>
        </w:rPr>
      </w:pPr>
      <w:bookmarkStart w:id="18" w:name="_Toc22173593"/>
      <w:r>
        <w:rPr>
          <w:rFonts w:cs="Arial"/>
        </w:rPr>
        <w:br w:type="page"/>
      </w:r>
    </w:p>
    <w:p w:rsidR="00F216EB" w:rsidRPr="00852D5D" w:rsidRDefault="00F216EB" w:rsidP="00852D5D">
      <w:pPr>
        <w:pStyle w:val="3"/>
        <w:spacing w:before="0" w:line="240" w:lineRule="atLeast"/>
        <w:rPr>
          <w:rFonts w:cs="Arial"/>
        </w:rPr>
      </w:pPr>
      <w:r w:rsidRPr="00852D5D">
        <w:rPr>
          <w:rFonts w:cs="Arial"/>
        </w:rPr>
        <w:lastRenderedPageBreak/>
        <w:t>П-1. ЗОНА РАЗМЕЩЕНИЯ ПРОИЗВОДСТВЕННЫХ ОБЪЕКТОВ</w:t>
      </w:r>
      <w:bookmarkEnd w:id="18"/>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B76563" w:rsidRPr="009B292A"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Код (числовое обозначение) вида разрешенного использования земельного участка</w:t>
            </w:r>
          </w:p>
        </w:tc>
      </w:tr>
      <w:tr w:rsidR="00B76563" w:rsidRPr="009B292A"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3</w:t>
            </w:r>
          </w:p>
        </w:tc>
      </w:tr>
      <w:tr w:rsidR="00B76563" w:rsidRPr="009B292A" w:rsidTr="009B292A">
        <w:trPr>
          <w:trHeight w:val="286"/>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b/>
              </w:rPr>
            </w:pPr>
            <w:r w:rsidRPr="009B292A">
              <w:rPr>
                <w:rFonts w:ascii="Arial" w:hAnsi="Arial" w:cs="Arial"/>
                <w:b/>
              </w:rPr>
              <w:t xml:space="preserve">ОСНОВНЫЕ </w:t>
            </w:r>
            <w:r w:rsidR="009B292A" w:rsidRPr="009B292A">
              <w:rPr>
                <w:rFonts w:ascii="Arial" w:hAnsi="Arial" w:cs="Arial"/>
                <w:b/>
              </w:rPr>
              <w:t>ВИДЫ РАЗРЕШЕННОГО ИСПОЛЬЗОВАНИЯ</w:t>
            </w:r>
          </w:p>
        </w:tc>
      </w:tr>
      <w:tr w:rsidR="00B76563" w:rsidRPr="009B292A" w:rsidTr="009951E2">
        <w:trPr>
          <w:trHeight w:val="1361"/>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Производственная деятельность</w:t>
            </w:r>
          </w:p>
        </w:tc>
        <w:tc>
          <w:tcPr>
            <w:tcW w:w="2328"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6.0</w:t>
            </w:r>
          </w:p>
        </w:tc>
      </w:tr>
      <w:tr w:rsidR="00B76563" w:rsidRPr="009B292A" w:rsidTr="009951E2">
        <w:trPr>
          <w:trHeight w:val="1176"/>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Легкая промышленность</w:t>
            </w:r>
          </w:p>
        </w:tc>
        <w:tc>
          <w:tcPr>
            <w:tcW w:w="2328"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r>
          </w:tbl>
          <w:p w:rsidR="00F216EB" w:rsidRPr="009B292A" w:rsidRDefault="00F216EB" w:rsidP="009B292A">
            <w:pPr>
              <w:spacing w:after="0" w:line="200" w:lineRule="atLeast"/>
              <w:rPr>
                <w:rFonts w:ascii="Arial" w:hAnsi="Arial" w:cs="Arial"/>
              </w:rPr>
            </w:pPr>
            <w:r w:rsidRPr="009B292A">
              <w:rPr>
                <w:rFonts w:ascii="Arial" w:hAnsi="Arial" w:cs="Arial"/>
              </w:rPr>
              <w:t xml:space="preserve">Размещение объектов капитального строительства, предназначенных для текстильной, </w:t>
            </w:r>
            <w:proofErr w:type="gramStart"/>
            <w:r w:rsidRPr="009B292A">
              <w:rPr>
                <w:rFonts w:ascii="Arial" w:hAnsi="Arial" w:cs="Arial"/>
              </w:rPr>
              <w:t>фарфоро-фаянсовой</w:t>
            </w:r>
            <w:proofErr w:type="gramEnd"/>
            <w:r w:rsidRPr="009B292A">
              <w:rPr>
                <w:rFonts w:ascii="Arial" w:hAnsi="Arial" w:cs="Arial"/>
              </w:rPr>
              <w:t>, электронной промышленности</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6.3</w:t>
            </w:r>
          </w:p>
        </w:tc>
      </w:tr>
      <w:tr w:rsidR="00B76563" w:rsidRPr="009B292A" w:rsidTr="009951E2">
        <w:trPr>
          <w:trHeight w:val="1176"/>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Пищевая промышленность</w:t>
            </w:r>
          </w:p>
        </w:tc>
        <w:tc>
          <w:tcPr>
            <w:tcW w:w="2328"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6.4</w:t>
            </w:r>
          </w:p>
        </w:tc>
      </w:tr>
      <w:tr w:rsidR="00B76563" w:rsidRPr="009B292A" w:rsidTr="009951E2">
        <w:trPr>
          <w:trHeight w:val="699"/>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Строительная промышленность</w:t>
            </w:r>
          </w:p>
        </w:tc>
        <w:tc>
          <w:tcPr>
            <w:tcW w:w="2328"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6.6</w:t>
            </w:r>
          </w:p>
        </w:tc>
      </w:tr>
      <w:tr w:rsidR="00B76563" w:rsidRPr="009B292A" w:rsidTr="009951E2">
        <w:trPr>
          <w:trHeight w:val="698"/>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Энергетика</w:t>
            </w:r>
          </w:p>
        </w:tc>
        <w:tc>
          <w:tcPr>
            <w:tcW w:w="2328"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 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w:t>
            </w:r>
          </w:p>
          <w:p w:rsidR="00F216EB" w:rsidRPr="009B292A" w:rsidRDefault="00F216EB" w:rsidP="009B292A">
            <w:pPr>
              <w:spacing w:after="0" w:line="200" w:lineRule="atLeast"/>
              <w:rPr>
                <w:rFonts w:ascii="Arial" w:hAnsi="Arial" w:cs="Arial"/>
              </w:rPr>
            </w:pPr>
            <w:r w:rsidRPr="009B292A">
              <w:rPr>
                <w:rFonts w:ascii="Arial" w:hAnsi="Arial" w:cs="Arial"/>
              </w:rPr>
              <w:t xml:space="preserve">- Размещение объектов электросетевого хозяйства, за исключением объектов энергетики, размещение которых предусмотрено </w:t>
            </w:r>
            <w:r w:rsidRPr="009B292A">
              <w:rPr>
                <w:rFonts w:ascii="Arial" w:hAnsi="Arial" w:cs="Arial"/>
              </w:rPr>
              <w:lastRenderedPageBreak/>
              <w:t>содержанием вида разрешенного использования с кодом 3.1</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lastRenderedPageBreak/>
              <w:t>6.7</w:t>
            </w:r>
          </w:p>
        </w:tc>
      </w:tr>
      <w:tr w:rsidR="00B76563" w:rsidRPr="009B292A" w:rsidTr="009951E2">
        <w:trPr>
          <w:trHeight w:val="698"/>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lastRenderedPageBreak/>
              <w:t>Связь</w:t>
            </w:r>
          </w:p>
        </w:tc>
        <w:tc>
          <w:tcPr>
            <w:tcW w:w="2328"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6.8</w:t>
            </w:r>
          </w:p>
        </w:tc>
      </w:tr>
      <w:tr w:rsidR="00B76563" w:rsidRPr="009B292A" w:rsidTr="009951E2">
        <w:trPr>
          <w:trHeight w:val="698"/>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Склады</w:t>
            </w:r>
          </w:p>
        </w:tc>
        <w:tc>
          <w:tcPr>
            <w:tcW w:w="2328"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roofErr w:type="gramStart"/>
            <w:r w:rsidRPr="009B292A">
              <w:rPr>
                <w:rFonts w:ascii="Arial" w:hAnsi="Arial" w:cs="Arial"/>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6.9</w:t>
            </w:r>
          </w:p>
        </w:tc>
      </w:tr>
      <w:tr w:rsidR="00B76563" w:rsidRPr="009B292A" w:rsidTr="009951E2">
        <w:trPr>
          <w:trHeight w:val="698"/>
        </w:trPr>
        <w:tc>
          <w:tcPr>
            <w:tcW w:w="1506" w:type="pct"/>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Складские площадки</w:t>
            </w:r>
          </w:p>
        </w:tc>
        <w:tc>
          <w:tcPr>
            <w:tcW w:w="2328" w:type="pct"/>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Временное хранение, распределение и перевалка грузов (за исключением хранения стратегических запасов) на открытом воздухе</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6.9.1</w:t>
            </w:r>
          </w:p>
        </w:tc>
      </w:tr>
      <w:tr w:rsidR="00B76563" w:rsidRPr="009B292A" w:rsidTr="009951E2">
        <w:trPr>
          <w:trHeight w:val="698"/>
        </w:trPr>
        <w:tc>
          <w:tcPr>
            <w:tcW w:w="1506" w:type="pct"/>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Научно-производственная деятельность</w:t>
            </w:r>
          </w:p>
        </w:tc>
        <w:tc>
          <w:tcPr>
            <w:tcW w:w="2328" w:type="pct"/>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Размещение технологических, промышленных, агропромышленных парков, </w:t>
            </w:r>
            <w:proofErr w:type="gramStart"/>
            <w:r w:rsidRPr="009B292A">
              <w:rPr>
                <w:rFonts w:ascii="Arial" w:hAnsi="Arial" w:cs="Arial"/>
              </w:rPr>
              <w:t>бизнес-инкубаторов</w:t>
            </w:r>
            <w:proofErr w:type="gramEnd"/>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6.12</w:t>
            </w:r>
          </w:p>
        </w:tc>
      </w:tr>
      <w:tr w:rsidR="00B76563" w:rsidRPr="009B292A" w:rsidTr="009B292A">
        <w:trPr>
          <w:trHeight w:val="379"/>
        </w:trPr>
        <w:tc>
          <w:tcPr>
            <w:tcW w:w="5000" w:type="pct"/>
            <w:gridSpan w:val="3"/>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b/>
              </w:rPr>
            </w:pPr>
            <w:r w:rsidRPr="009B292A">
              <w:rPr>
                <w:rFonts w:ascii="Arial" w:hAnsi="Arial" w:cs="Arial"/>
                <w:b/>
              </w:rPr>
              <w:t xml:space="preserve">ВСПОМОГАТЕЛЬНЫЕ </w:t>
            </w:r>
            <w:r w:rsidR="009B292A" w:rsidRPr="009B292A">
              <w:rPr>
                <w:rFonts w:ascii="Arial" w:hAnsi="Arial" w:cs="Arial"/>
                <w:b/>
              </w:rPr>
              <w:t>ВИДЫ РАЗРЕШЕННОГО ИСПОЛЬЗОВАНИЯ</w:t>
            </w:r>
          </w:p>
        </w:tc>
      </w:tr>
      <w:tr w:rsidR="00B76563" w:rsidRPr="009B292A" w:rsidTr="009951E2">
        <w:trPr>
          <w:trHeight w:val="1361"/>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Коммунальное обслуживание</w:t>
            </w:r>
          </w:p>
        </w:tc>
        <w:tc>
          <w:tcPr>
            <w:tcW w:w="2328"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капитального строительства в целях обеспечения физических и юридических лиц коммунальными услугами, в частности:</w:t>
            </w:r>
          </w:p>
          <w:p w:rsidR="00F216EB" w:rsidRPr="009B292A" w:rsidRDefault="00F216EB" w:rsidP="009B292A">
            <w:pPr>
              <w:spacing w:after="0" w:line="200" w:lineRule="atLeast"/>
              <w:rPr>
                <w:rFonts w:ascii="Arial" w:hAnsi="Arial" w:cs="Arial"/>
              </w:rPr>
            </w:pPr>
            <w:r w:rsidRPr="009B292A">
              <w:rPr>
                <w:rFonts w:ascii="Arial" w:hAnsi="Arial" w:cs="Arial"/>
              </w:rPr>
              <w:t xml:space="preserve">- поставки воды, </w:t>
            </w:r>
          </w:p>
          <w:p w:rsidR="00F216EB" w:rsidRPr="009B292A" w:rsidRDefault="00F216EB" w:rsidP="009B292A">
            <w:pPr>
              <w:spacing w:after="0" w:line="200" w:lineRule="atLeast"/>
              <w:rPr>
                <w:rFonts w:ascii="Arial" w:hAnsi="Arial" w:cs="Arial"/>
              </w:rPr>
            </w:pPr>
            <w:r w:rsidRPr="009B292A">
              <w:rPr>
                <w:rFonts w:ascii="Arial" w:hAnsi="Arial" w:cs="Arial"/>
              </w:rPr>
              <w:t xml:space="preserve">- тепла, </w:t>
            </w:r>
          </w:p>
          <w:p w:rsidR="00F216EB" w:rsidRPr="009B292A" w:rsidRDefault="00F216EB" w:rsidP="009B292A">
            <w:pPr>
              <w:spacing w:after="0" w:line="200" w:lineRule="atLeast"/>
              <w:rPr>
                <w:rFonts w:ascii="Arial" w:hAnsi="Arial" w:cs="Arial"/>
              </w:rPr>
            </w:pPr>
            <w:r w:rsidRPr="009B292A">
              <w:rPr>
                <w:rFonts w:ascii="Arial" w:hAnsi="Arial" w:cs="Arial"/>
              </w:rPr>
              <w:t xml:space="preserve">- электричества, </w:t>
            </w:r>
          </w:p>
          <w:p w:rsidR="00F216EB" w:rsidRPr="009B292A" w:rsidRDefault="00F216EB" w:rsidP="009B292A">
            <w:pPr>
              <w:spacing w:after="0" w:line="200" w:lineRule="atLeast"/>
              <w:rPr>
                <w:rFonts w:ascii="Arial" w:hAnsi="Arial" w:cs="Arial"/>
              </w:rPr>
            </w:pPr>
            <w:r w:rsidRPr="009B292A">
              <w:rPr>
                <w:rFonts w:ascii="Arial" w:hAnsi="Arial" w:cs="Arial"/>
              </w:rPr>
              <w:t xml:space="preserve">- газа, </w:t>
            </w:r>
          </w:p>
          <w:p w:rsidR="00F216EB" w:rsidRPr="009B292A" w:rsidRDefault="00F216EB" w:rsidP="009B292A">
            <w:pPr>
              <w:spacing w:after="0" w:line="200" w:lineRule="atLeast"/>
              <w:rPr>
                <w:rFonts w:ascii="Arial" w:hAnsi="Arial" w:cs="Arial"/>
              </w:rPr>
            </w:pPr>
            <w:r w:rsidRPr="009B292A">
              <w:rPr>
                <w:rFonts w:ascii="Arial" w:hAnsi="Arial" w:cs="Arial"/>
              </w:rPr>
              <w:t xml:space="preserve">- предоставления услуг связи, </w:t>
            </w:r>
          </w:p>
          <w:p w:rsidR="00F216EB" w:rsidRPr="009B292A" w:rsidRDefault="00F216EB" w:rsidP="009B292A">
            <w:pPr>
              <w:spacing w:after="0" w:line="200" w:lineRule="atLeast"/>
              <w:rPr>
                <w:rFonts w:ascii="Arial" w:hAnsi="Arial" w:cs="Arial"/>
              </w:rPr>
            </w:pPr>
            <w:r w:rsidRPr="009B292A">
              <w:rPr>
                <w:rFonts w:ascii="Arial" w:hAnsi="Arial" w:cs="Arial"/>
              </w:rPr>
              <w:t xml:space="preserve">- отвода канализационных стоков, </w:t>
            </w:r>
          </w:p>
          <w:p w:rsidR="00F216EB" w:rsidRPr="009B292A" w:rsidRDefault="00F216EB" w:rsidP="009B292A">
            <w:pPr>
              <w:spacing w:after="0" w:line="200" w:lineRule="atLeast"/>
              <w:rPr>
                <w:rFonts w:ascii="Arial" w:hAnsi="Arial" w:cs="Arial"/>
              </w:rPr>
            </w:pPr>
            <w:proofErr w:type="gramStart"/>
            <w:r w:rsidRPr="009B292A">
              <w:rPr>
                <w:rFonts w:ascii="Arial" w:hAnsi="Arial" w:cs="Arial"/>
              </w:rPr>
              <w:t xml:space="preserve">-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w:t>
            </w:r>
            <w:r w:rsidRPr="009B292A">
              <w:rPr>
                <w:rFonts w:ascii="Arial" w:hAnsi="Arial" w:cs="Arial"/>
              </w:rPr>
              <w:lastRenderedPageBreak/>
              <w:t>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roofErr w:type="gramEnd"/>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lastRenderedPageBreak/>
              <w:t>3.1</w:t>
            </w:r>
          </w:p>
        </w:tc>
      </w:tr>
      <w:tr w:rsidR="00B76563" w:rsidRPr="009B292A" w:rsidTr="009951E2">
        <w:trPr>
          <w:trHeight w:val="1361"/>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lastRenderedPageBreak/>
              <w:t>Автомобильный транспорт</w:t>
            </w:r>
          </w:p>
        </w:tc>
        <w:tc>
          <w:tcPr>
            <w:tcW w:w="2328" w:type="pct"/>
            <w:tcMar>
              <w:top w:w="0" w:type="dxa"/>
              <w:left w:w="149" w:type="dxa"/>
              <w:bottom w:w="0" w:type="dxa"/>
              <w:right w:w="149" w:type="dxa"/>
            </w:tcMar>
          </w:tcPr>
          <w:p w:rsidR="00F216EB" w:rsidRPr="009B292A" w:rsidRDefault="00F216EB" w:rsidP="009B292A">
            <w:pPr>
              <w:pStyle w:val="s1"/>
              <w:shd w:val="clear" w:color="auto" w:fill="FFFFFF"/>
              <w:spacing w:before="0" w:beforeAutospacing="0" w:after="0" w:afterAutospacing="0" w:line="200" w:lineRule="atLeast"/>
              <w:rPr>
                <w:rFonts w:ascii="Arial" w:eastAsiaTheme="minorHAnsi" w:hAnsi="Arial" w:cs="Arial"/>
                <w:sz w:val="22"/>
                <w:szCs w:val="22"/>
                <w:lang w:eastAsia="en-US"/>
              </w:rPr>
            </w:pPr>
            <w:r w:rsidRPr="009B292A">
              <w:rPr>
                <w:rFonts w:ascii="Arial" w:eastAsiaTheme="minorHAnsi" w:hAnsi="Arial" w:cs="Arial"/>
                <w:sz w:val="22"/>
                <w:szCs w:val="22"/>
                <w:lang w:eastAsia="en-US"/>
              </w:rPr>
              <w:t>Размещение зданий и сооружений автомобильного транспорта.</w:t>
            </w:r>
          </w:p>
          <w:p w:rsidR="00F216EB" w:rsidRPr="009B292A" w:rsidRDefault="00F216EB" w:rsidP="009B292A">
            <w:pPr>
              <w:pStyle w:val="s1"/>
              <w:shd w:val="clear" w:color="auto" w:fill="FFFFFF"/>
              <w:spacing w:before="0" w:beforeAutospacing="0" w:after="0" w:afterAutospacing="0" w:line="200" w:lineRule="atLeast"/>
              <w:rPr>
                <w:rFonts w:ascii="Arial" w:eastAsiaTheme="minorHAnsi" w:hAnsi="Arial" w:cs="Arial"/>
                <w:sz w:val="22"/>
                <w:szCs w:val="22"/>
                <w:lang w:eastAsia="en-US"/>
              </w:rPr>
            </w:pPr>
            <w:r w:rsidRPr="009B292A">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34" w:anchor="block_1721" w:history="1">
              <w:r w:rsidRPr="009B292A">
                <w:rPr>
                  <w:rFonts w:ascii="Arial" w:eastAsiaTheme="minorHAnsi" w:hAnsi="Arial" w:cs="Arial"/>
                  <w:sz w:val="22"/>
                  <w:szCs w:val="22"/>
                  <w:lang w:eastAsia="en-US"/>
                </w:rPr>
                <w:t>кодами 7.2.1 - 7.2.3</w:t>
              </w:r>
            </w:hyperlink>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t>7.2</w:t>
            </w:r>
          </w:p>
        </w:tc>
      </w:tr>
      <w:tr w:rsidR="00B76563" w:rsidRPr="009B292A" w:rsidTr="009951E2">
        <w:trPr>
          <w:trHeight w:val="1361"/>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Деловое управление</w:t>
            </w:r>
          </w:p>
        </w:tc>
        <w:tc>
          <w:tcPr>
            <w:tcW w:w="2328"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proofErr w:type="gramStart"/>
            <w:r w:rsidRPr="009B292A">
              <w:rPr>
                <w:rFonts w:ascii="Arial" w:hAnsi="Arial" w:cs="Arial"/>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t>4.1</w:t>
            </w:r>
          </w:p>
        </w:tc>
      </w:tr>
      <w:tr w:rsidR="00B76563" w:rsidRPr="009B292A" w:rsidTr="009951E2">
        <w:trPr>
          <w:trHeight w:val="1361"/>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Земельные участки (территории) общего пользования</w:t>
            </w:r>
          </w:p>
        </w:tc>
        <w:tc>
          <w:tcPr>
            <w:tcW w:w="2328" w:type="pct"/>
            <w:tcMar>
              <w:top w:w="0" w:type="dxa"/>
              <w:left w:w="149" w:type="dxa"/>
              <w:bottom w:w="0" w:type="dxa"/>
              <w:right w:w="149" w:type="dxa"/>
            </w:tcMar>
          </w:tcPr>
          <w:p w:rsidR="00F216EB" w:rsidRPr="009B292A" w:rsidRDefault="00F216EB" w:rsidP="009B292A">
            <w:pPr>
              <w:pStyle w:val="s1"/>
              <w:shd w:val="clear" w:color="auto" w:fill="FFFFFF"/>
              <w:spacing w:before="0" w:beforeAutospacing="0" w:after="0" w:afterAutospacing="0" w:line="200" w:lineRule="atLeast"/>
              <w:rPr>
                <w:rFonts w:ascii="Arial" w:eastAsiaTheme="minorHAnsi" w:hAnsi="Arial" w:cs="Arial"/>
                <w:sz w:val="22"/>
                <w:szCs w:val="22"/>
                <w:lang w:eastAsia="en-US"/>
              </w:rPr>
            </w:pPr>
            <w:r w:rsidRPr="009B292A">
              <w:rPr>
                <w:rFonts w:ascii="Arial" w:eastAsiaTheme="minorHAnsi" w:hAnsi="Arial" w:cs="Arial"/>
                <w:sz w:val="22"/>
                <w:szCs w:val="22"/>
                <w:lang w:eastAsia="en-US"/>
              </w:rPr>
              <w:t>Земельные участки общего пользования.</w:t>
            </w:r>
          </w:p>
          <w:p w:rsidR="00F216EB" w:rsidRPr="009B292A" w:rsidRDefault="00F216EB" w:rsidP="009B292A">
            <w:pPr>
              <w:pStyle w:val="s1"/>
              <w:shd w:val="clear" w:color="auto" w:fill="FFFFFF"/>
              <w:spacing w:before="0" w:beforeAutospacing="0" w:after="0" w:afterAutospacing="0" w:line="200" w:lineRule="atLeast"/>
              <w:rPr>
                <w:rFonts w:ascii="Arial" w:eastAsiaTheme="minorHAnsi" w:hAnsi="Arial" w:cs="Arial"/>
                <w:sz w:val="22"/>
                <w:szCs w:val="22"/>
                <w:lang w:eastAsia="en-US"/>
              </w:rPr>
            </w:pPr>
            <w:r w:rsidRPr="009B292A">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35" w:anchor="block_11201" w:history="1">
              <w:r w:rsidRPr="009B292A">
                <w:rPr>
                  <w:rFonts w:ascii="Arial" w:eastAsiaTheme="minorHAnsi" w:hAnsi="Arial" w:cs="Arial"/>
                  <w:sz w:val="22"/>
                  <w:szCs w:val="22"/>
                  <w:lang w:eastAsia="en-US"/>
                </w:rPr>
                <w:t>кодами 12.0.1 - 12.0.2</w:t>
              </w:r>
            </w:hyperlink>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t>12.0</w:t>
            </w:r>
          </w:p>
        </w:tc>
      </w:tr>
      <w:tr w:rsidR="00B76563" w:rsidRPr="009B292A" w:rsidTr="009951E2">
        <w:trPr>
          <w:trHeight w:val="886"/>
        </w:trPr>
        <w:tc>
          <w:tcPr>
            <w:tcW w:w="5000" w:type="pct"/>
            <w:gridSpan w:val="3"/>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b/>
              </w:rPr>
              <w:t>УСЛОВНЫЕ ВИДЫ РАЗРЕШЕННОГО ИСПОЛЬЗОВАНИЯ</w:t>
            </w:r>
          </w:p>
        </w:tc>
      </w:tr>
      <w:tr w:rsidR="00B76563" w:rsidRPr="009B292A" w:rsidTr="009951E2">
        <w:trPr>
          <w:trHeight w:val="819"/>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Недропользование</w:t>
            </w:r>
          </w:p>
        </w:tc>
        <w:tc>
          <w:tcPr>
            <w:tcW w:w="2328"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Осуществление геологических изысканий;</w:t>
            </w:r>
          </w:p>
          <w:p w:rsidR="00F216EB" w:rsidRPr="009B292A" w:rsidRDefault="00F216EB" w:rsidP="009B292A">
            <w:pPr>
              <w:spacing w:after="0" w:line="200" w:lineRule="atLeast"/>
              <w:rPr>
                <w:rFonts w:ascii="Arial" w:hAnsi="Arial" w:cs="Arial"/>
              </w:rPr>
            </w:pPr>
            <w:proofErr w:type="gramStart"/>
            <w:r w:rsidRPr="009B292A">
              <w:rPr>
                <w:rFonts w:ascii="Arial" w:hAnsi="Arial" w:cs="Arial"/>
              </w:rPr>
              <w:t>- добыча полезных ископаемых открытым (карьеры, отвалы) и закрытым (шахты, скважины) способами;</w:t>
            </w:r>
            <w:proofErr w:type="gramEnd"/>
          </w:p>
          <w:p w:rsidR="00F216EB" w:rsidRPr="009B292A" w:rsidRDefault="00F216EB" w:rsidP="009B292A">
            <w:pPr>
              <w:spacing w:after="0" w:line="200" w:lineRule="atLeast"/>
              <w:rPr>
                <w:rFonts w:ascii="Arial" w:hAnsi="Arial" w:cs="Arial"/>
              </w:rPr>
            </w:pPr>
            <w:r w:rsidRPr="009B292A">
              <w:rPr>
                <w:rFonts w:ascii="Arial" w:hAnsi="Arial" w:cs="Arial"/>
              </w:rPr>
              <w:t>- размещение объектов капитального строительства, в том числе подземных, в целях добычи полезных ископаемых;</w:t>
            </w:r>
          </w:p>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c>
                <w:tcPr>
                  <w:tcW w:w="2033"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r>
          </w:tbl>
          <w:p w:rsidR="00F216EB" w:rsidRPr="009B292A" w:rsidRDefault="00F216EB" w:rsidP="009B292A">
            <w:pPr>
              <w:spacing w:after="0" w:line="200" w:lineRule="atLeast"/>
              <w:rPr>
                <w:rFonts w:ascii="Arial" w:hAnsi="Arial" w:cs="Arial"/>
              </w:rPr>
            </w:pPr>
            <w:r w:rsidRPr="009B292A">
              <w:rPr>
                <w:rFonts w:ascii="Arial" w:hAnsi="Arial" w:cs="Arial"/>
              </w:rPr>
              <w:t>- размещение объектов капитального строительства, необходимых для подготовки сырья к транспортировке и (или) промышленной переработке;</w:t>
            </w:r>
          </w:p>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c>
                <w:tcPr>
                  <w:tcW w:w="2033"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r>
          </w:tbl>
          <w:p w:rsidR="00F216EB" w:rsidRPr="009B292A" w:rsidRDefault="00F216EB" w:rsidP="009B292A">
            <w:pPr>
              <w:spacing w:after="0" w:line="200" w:lineRule="atLeast"/>
              <w:rPr>
                <w:rFonts w:ascii="Arial" w:hAnsi="Arial" w:cs="Arial"/>
              </w:rPr>
            </w:pPr>
            <w:r w:rsidRPr="009B292A">
              <w:rPr>
                <w:rFonts w:ascii="Arial" w:hAnsi="Arial" w:cs="Arial"/>
              </w:rPr>
              <w:t xml:space="preserve">- размещение объектов капитального строительства, предназначенных для проживания в них сотрудников, осуществляющих обслуживание зданий </w:t>
            </w:r>
            <w:r w:rsidRPr="009B292A">
              <w:rPr>
                <w:rFonts w:ascii="Arial" w:hAnsi="Arial" w:cs="Arial"/>
              </w:rPr>
              <w:lastRenderedPageBreak/>
              <w:t>и сооружений, необходимых для целей недропользования, если добыча недр происходит на межселенной территории.</w:t>
            </w:r>
          </w:p>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c>
                <w:tcPr>
                  <w:tcW w:w="2033"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r>
          </w:tbl>
          <w:p w:rsidR="00F216EB" w:rsidRPr="009B292A" w:rsidRDefault="00F216EB" w:rsidP="009B292A">
            <w:pPr>
              <w:spacing w:after="0" w:line="200" w:lineRule="atLeast"/>
              <w:rPr>
                <w:rFonts w:ascii="Arial" w:hAnsi="Arial" w:cs="Arial"/>
              </w:rPr>
            </w:pPr>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lastRenderedPageBreak/>
              <w:t>6.1</w:t>
            </w:r>
          </w:p>
        </w:tc>
      </w:tr>
      <w:tr w:rsidR="00B76563" w:rsidRPr="009B292A" w:rsidTr="009951E2">
        <w:trPr>
          <w:trHeight w:val="819"/>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lastRenderedPageBreak/>
              <w:t>Тяжелая промышленность</w:t>
            </w:r>
          </w:p>
        </w:tc>
        <w:tc>
          <w:tcPr>
            <w:tcW w:w="2328"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t>6.2</w:t>
            </w:r>
          </w:p>
        </w:tc>
      </w:tr>
      <w:tr w:rsidR="00B76563" w:rsidRPr="009B292A" w:rsidTr="009951E2">
        <w:trPr>
          <w:trHeight w:val="819"/>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Нефтехимическая промышленность</w:t>
            </w:r>
          </w:p>
        </w:tc>
        <w:tc>
          <w:tcPr>
            <w:tcW w:w="2328"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t>6.5</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w:t>
      </w:r>
      <w:proofErr w:type="gramStart"/>
      <w:r w:rsidRPr="00852D5D">
        <w:rPr>
          <w:rFonts w:ascii="Arial" w:hAnsi="Arial" w:cs="Arial"/>
        </w:rPr>
        <w:t>В санитарно-защитной зоне и на территории объектов других отраслей промышленности не допускается размещать объекты по производству лекарственных форм, склады сырья и полуфабрикатов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roofErr w:type="gramEnd"/>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средств и (или) лекарственных форм, складов сырья и полуфабрикатов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Предельные параметры земельных участков и разрешенного строительства: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и максимальные значения коэффициентов застройки и коэффициентов плотности застройки территории: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коэффициент застройки участка – 0,6;</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коэффициент плотности застройки – 0,8.</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размеры земельных участков устанавливаются органами местного самоуправления в соответствии с территориальными строительными нормами в зависимости от типа здания и других местных особенностей. Предельные размеры следующие: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xml:space="preserve">1) минимальная (максимальная) площадь земельных участков в территориальной зоне ПР-1 не ограничена;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минимальная (максимальная) ширина земельных участков вдоль фронта улицы (проезда) – 10 - 150 м;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для всех типов строений количество надземных этажей до 3-х, исключение составляют шпили, башни, флагштоки;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отступ от линии застройки основных видов разрешенного использования*, а так же для общественных зданий вспомогательного и условно разрешенного видов использования до: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красной линии улицы не менее чем 5 метров;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красной линии проездов не менее чем 3 метра;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границы соседнего участка не менее чем 3 метра.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*для пожарных депо отступ от фронта выезда пожарных автомобилей до: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красной линии улицы не менее чем 10 метров;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От хозяйственных построек до: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красных линий улиц и проездов не менее чем 5 метров, разрешается вынос гаражей на красную линию, при условии сохранения охранных зон инженерных сетей.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Расстояния между жилыми зданиями, общественными зданиями и сооружениями и/или объектами вспомогательного и условно разрешенного видов использования, определяются, исходя из требований противопожарной безопасности, инсоляции и санитарной защиты в соответствии с действующими нормами и правилами, а так же при условии сохранения охранных зон инженерных сетей.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5) требования к ограждению земельных участков: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w:t>
      </w:r>
      <w:r w:rsidRPr="00852D5D">
        <w:rPr>
          <w:rFonts w:ascii="Arial" w:hAnsi="Arial" w:cs="Arial"/>
        </w:rPr>
        <w:tab/>
        <w:t xml:space="preserve">характер ограждения земельного участка и его высота со стороны улицы должны быть единообразными на всем протяжении.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ограждение земельных участков не должно быть «глухим» и высотой не более 3,5 метров;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6) Расположение объектов на участке должно учитывать все градостроительные факторы и не должно оказывать вредного влияния на сложившуюся застройку, санитарно-защитные зоны, в отсутствии индивидуально разработанного проекта, устанавливаются в соответствии с СанПиН 2.2.1/2.1.1.1200-03.</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Так же для общественных зданий и сооружений рекомендуется предусматривать парковочные места для посетителей, исходя из расчета среднего количества посещений.</w:t>
      </w:r>
    </w:p>
    <w:p w:rsidR="00F216EB" w:rsidRPr="00852D5D" w:rsidRDefault="00F216EB" w:rsidP="00852D5D">
      <w:pPr>
        <w:spacing w:after="0" w:line="240" w:lineRule="atLeast"/>
        <w:ind w:firstLine="709"/>
        <w:jc w:val="both"/>
        <w:rPr>
          <w:rFonts w:ascii="Arial" w:hAnsi="Arial" w:cs="Arial"/>
          <w:i/>
        </w:rPr>
      </w:pPr>
      <w:r w:rsidRPr="00852D5D">
        <w:rPr>
          <w:rFonts w:ascii="Arial" w:hAnsi="Arial" w:cs="Arial"/>
        </w:rPr>
        <w:t>При физических и градостроительных изменениях объектов, расположенных на территории сельских населенных пунктов, необходимо руководствоваться параметрами и условиями, содержащимися в местных нормативах градостроительного проектирования.</w:t>
      </w:r>
    </w:p>
    <w:p w:rsidR="00F216EB" w:rsidRPr="00852D5D" w:rsidRDefault="00F216EB" w:rsidP="00852D5D">
      <w:pPr>
        <w:spacing w:after="0" w:line="240" w:lineRule="atLeast"/>
        <w:jc w:val="both"/>
        <w:rPr>
          <w:rFonts w:ascii="Arial" w:hAnsi="Arial" w:cs="Arial"/>
          <w:b/>
        </w:rPr>
      </w:pPr>
    </w:p>
    <w:p w:rsidR="00F216EB" w:rsidRPr="00852D5D" w:rsidRDefault="00F216EB" w:rsidP="00852D5D">
      <w:pPr>
        <w:pStyle w:val="3"/>
        <w:spacing w:before="0" w:line="240" w:lineRule="atLeast"/>
        <w:rPr>
          <w:rFonts w:cs="Arial"/>
        </w:rPr>
      </w:pPr>
      <w:bookmarkStart w:id="19" w:name="_Toc22173594"/>
      <w:r w:rsidRPr="00852D5D">
        <w:rPr>
          <w:rFonts w:cs="Arial"/>
        </w:rPr>
        <w:t>Т. ЗОНА ТРАНСПОРТНОЙ ИНФРАСТРУКТУРЫ</w:t>
      </w:r>
      <w:bookmarkEnd w:id="19"/>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9951E2" w:rsidRPr="009B292A"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Код (числовое обозначение) вида разрешенного использования земельного участка</w:t>
            </w:r>
          </w:p>
        </w:tc>
      </w:tr>
      <w:tr w:rsidR="009951E2" w:rsidRPr="009B292A"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3</w:t>
            </w:r>
          </w:p>
        </w:tc>
      </w:tr>
      <w:tr w:rsidR="00F216EB" w:rsidRPr="009B292A"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textAlignment w:val="baseline"/>
              <w:rPr>
                <w:rFonts w:ascii="Arial" w:hAnsi="Arial" w:cs="Arial"/>
              </w:rPr>
            </w:pPr>
          </w:p>
          <w:p w:rsidR="00F216EB" w:rsidRPr="009B292A" w:rsidRDefault="00F216EB" w:rsidP="009B292A">
            <w:pPr>
              <w:spacing w:after="0" w:line="200" w:lineRule="atLeast"/>
              <w:jc w:val="both"/>
              <w:textAlignment w:val="baseline"/>
              <w:rPr>
                <w:rFonts w:ascii="Arial" w:hAnsi="Arial" w:cs="Arial"/>
                <w:b/>
              </w:rPr>
            </w:pPr>
            <w:r w:rsidRPr="009B292A">
              <w:rPr>
                <w:rFonts w:ascii="Arial" w:hAnsi="Arial" w:cs="Arial"/>
                <w:b/>
              </w:rPr>
              <w:t>ОСНОВНЫЕ ВИДЫ РАЗРЕШЕННОГО ИСПОЛЬЗОВАНИЯ</w:t>
            </w:r>
          </w:p>
          <w:p w:rsidR="00F216EB" w:rsidRPr="009B292A" w:rsidRDefault="00F216EB" w:rsidP="009B292A">
            <w:pPr>
              <w:spacing w:after="0" w:line="200" w:lineRule="atLeast"/>
              <w:jc w:val="both"/>
              <w:textAlignment w:val="baseline"/>
              <w:rPr>
                <w:rFonts w:ascii="Arial" w:hAnsi="Arial" w:cs="Arial"/>
              </w:rPr>
            </w:pPr>
          </w:p>
        </w:tc>
      </w:tr>
      <w:tr w:rsidR="00F216EB" w:rsidRPr="009B292A" w:rsidTr="009951E2">
        <w:trPr>
          <w:trHeight w:val="1361"/>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lastRenderedPageBreak/>
              <w:t>Транспорт</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различного рода путей сообщения и сооружений, используемых для перевозки людей или грузов, либо передачи веществ.</w:t>
            </w:r>
          </w:p>
          <w:p w:rsidR="00F216EB" w:rsidRPr="009B292A" w:rsidRDefault="00F216EB" w:rsidP="0019629D">
            <w:pPr>
              <w:spacing w:after="0" w:line="200" w:lineRule="atLeast"/>
              <w:rPr>
                <w:rFonts w:ascii="Arial" w:hAnsi="Arial" w:cs="Arial"/>
              </w:rPr>
            </w:pPr>
            <w:r w:rsidRPr="009B292A">
              <w:rPr>
                <w:rFonts w:ascii="Arial" w:hAnsi="Arial" w:cs="Arial"/>
              </w:rPr>
              <w:t>Содержание данного вида разрешенного использования включает в себя содержание видов разрешенного использования с кодами 7.1-7.5</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7.0</w:t>
            </w:r>
          </w:p>
          <w:p w:rsidR="00F216EB" w:rsidRPr="009B292A" w:rsidRDefault="00F216EB" w:rsidP="0019629D">
            <w:pPr>
              <w:spacing w:after="0" w:line="200" w:lineRule="atLeast"/>
              <w:jc w:val="center"/>
              <w:rPr>
                <w:rFonts w:ascii="Arial" w:hAnsi="Arial" w:cs="Arial"/>
              </w:rPr>
            </w:pPr>
          </w:p>
        </w:tc>
      </w:tr>
      <w:tr w:rsidR="009951E2" w:rsidRPr="009B292A" w:rsidTr="009951E2">
        <w:trPr>
          <w:trHeight w:val="1176"/>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Железнодорожный транспорт</w:t>
            </w:r>
          </w:p>
        </w:tc>
        <w:tc>
          <w:tcPr>
            <w:tcW w:w="2328"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r>
          </w:tbl>
          <w:p w:rsidR="00F216EB" w:rsidRPr="009B292A" w:rsidRDefault="00F216EB" w:rsidP="0019629D">
            <w:pPr>
              <w:spacing w:after="0" w:line="200" w:lineRule="atLeast"/>
              <w:rPr>
                <w:rFonts w:ascii="Arial" w:hAnsi="Arial" w:cs="Arial"/>
              </w:rPr>
            </w:pPr>
            <w:r w:rsidRPr="009B292A">
              <w:rPr>
                <w:rFonts w:ascii="Arial" w:hAnsi="Arial" w:cs="Arial"/>
              </w:rPr>
              <w:t>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7.1.1-7.1.2</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7.1</w:t>
            </w:r>
          </w:p>
        </w:tc>
      </w:tr>
      <w:tr w:rsidR="009951E2" w:rsidRPr="009B292A" w:rsidTr="009951E2">
        <w:trPr>
          <w:trHeight w:val="1176"/>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Автомобильный транспорт</w:t>
            </w:r>
          </w:p>
        </w:tc>
        <w:tc>
          <w:tcPr>
            <w:tcW w:w="2328"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r>
          </w:tbl>
          <w:p w:rsidR="00F216EB" w:rsidRPr="009B292A" w:rsidRDefault="00F216EB" w:rsidP="0019629D">
            <w:pPr>
              <w:spacing w:after="0" w:line="200" w:lineRule="atLeast"/>
              <w:rPr>
                <w:rFonts w:ascii="Arial" w:hAnsi="Arial" w:cs="Arial"/>
              </w:rPr>
            </w:pPr>
            <w:r w:rsidRPr="009B292A">
              <w:rPr>
                <w:rFonts w:ascii="Arial" w:hAnsi="Arial" w:cs="Arial"/>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7.2.1-7.2.3</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7.2</w:t>
            </w:r>
          </w:p>
        </w:tc>
      </w:tr>
      <w:tr w:rsidR="009951E2" w:rsidRPr="009B292A" w:rsidTr="009951E2">
        <w:trPr>
          <w:trHeight w:val="698"/>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автомобильных дорог</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roofErr w:type="gramStart"/>
            <w:r w:rsidRPr="009B292A">
              <w:rPr>
                <w:rFonts w:ascii="Arial" w:hAnsi="Arial" w:cs="Arial"/>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roofErr w:type="gramEnd"/>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7.2.1</w:t>
            </w:r>
          </w:p>
        </w:tc>
      </w:tr>
      <w:tr w:rsidR="009951E2" w:rsidRPr="009B292A" w:rsidTr="009951E2">
        <w:trPr>
          <w:trHeight w:val="698"/>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Обслуживание перевозок пассажиров</w:t>
            </w:r>
          </w:p>
        </w:tc>
        <w:tc>
          <w:tcPr>
            <w:tcW w:w="2328"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r>
          </w:tbl>
          <w:p w:rsidR="00F216EB" w:rsidRPr="009B292A" w:rsidRDefault="00F216EB" w:rsidP="0019629D">
            <w:pPr>
              <w:spacing w:after="0" w:line="200" w:lineRule="atLeast"/>
              <w:rPr>
                <w:rFonts w:ascii="Arial" w:hAnsi="Arial" w:cs="Arial"/>
              </w:rPr>
            </w:pPr>
            <w:r w:rsidRPr="009B292A">
              <w:rPr>
                <w:rFonts w:ascii="Arial" w:hAnsi="Arial" w:cs="Arial"/>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1166" w:type="pct"/>
            <w:tcMar>
              <w:top w:w="0" w:type="dxa"/>
              <w:left w:w="149" w:type="dxa"/>
              <w:bottom w:w="0" w:type="dxa"/>
              <w:right w:w="149" w:type="dxa"/>
            </w:tcMar>
            <w:hideMark/>
          </w:tcPr>
          <w:p w:rsidR="00F216EB" w:rsidRPr="009B292A" w:rsidRDefault="00F216EB" w:rsidP="0019629D">
            <w:pPr>
              <w:tabs>
                <w:tab w:val="left" w:pos="495"/>
                <w:tab w:val="center" w:pos="976"/>
              </w:tabs>
              <w:spacing w:after="0" w:line="200" w:lineRule="atLeast"/>
              <w:jc w:val="center"/>
              <w:rPr>
                <w:rFonts w:ascii="Arial" w:hAnsi="Arial" w:cs="Arial"/>
              </w:rPr>
            </w:pPr>
            <w:r w:rsidRPr="009B292A">
              <w:rPr>
                <w:rFonts w:ascii="Arial" w:hAnsi="Arial" w:cs="Arial"/>
              </w:rPr>
              <w:t>7.2.2</w:t>
            </w:r>
          </w:p>
        </w:tc>
      </w:tr>
      <w:tr w:rsidR="009951E2" w:rsidRPr="009B292A" w:rsidTr="009951E2">
        <w:trPr>
          <w:trHeight w:val="698"/>
        </w:trPr>
        <w:tc>
          <w:tcPr>
            <w:tcW w:w="1506"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872"/>
              <w:gridCol w:w="1722"/>
            </w:tblGrid>
            <w:tr w:rsidR="00F216EB" w:rsidRPr="009B292A" w:rsidTr="009951E2">
              <w:tc>
                <w:tcPr>
                  <w:tcW w:w="314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r>
          </w:tbl>
          <w:p w:rsidR="00F216EB" w:rsidRPr="009B292A" w:rsidRDefault="00F216EB" w:rsidP="0019629D">
            <w:pPr>
              <w:spacing w:after="0" w:line="200" w:lineRule="atLeast"/>
              <w:rPr>
                <w:rFonts w:ascii="Arial" w:hAnsi="Arial" w:cs="Arial"/>
              </w:rPr>
            </w:pPr>
            <w:r w:rsidRPr="009B292A">
              <w:rPr>
                <w:rFonts w:ascii="Arial" w:hAnsi="Arial" w:cs="Arial"/>
              </w:rPr>
              <w:t>Стоянки транспорта общего пользования</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стоянок транспортных средств, осуществляющих перевозки людей по установленному маршруту</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7.2.3</w:t>
            </w:r>
          </w:p>
        </w:tc>
      </w:tr>
      <w:tr w:rsidR="00F216EB" w:rsidRPr="009B292A" w:rsidTr="009951E2">
        <w:trPr>
          <w:trHeight w:val="887"/>
        </w:trPr>
        <w:tc>
          <w:tcPr>
            <w:tcW w:w="5000" w:type="pct"/>
            <w:gridSpan w:val="3"/>
            <w:tcMar>
              <w:top w:w="0" w:type="dxa"/>
              <w:left w:w="149" w:type="dxa"/>
              <w:bottom w:w="0" w:type="dxa"/>
              <w:right w:w="149" w:type="dxa"/>
            </w:tcMar>
            <w:hideMark/>
          </w:tcPr>
          <w:p w:rsidR="00F216EB" w:rsidRPr="009B292A" w:rsidRDefault="00F216EB" w:rsidP="009B292A">
            <w:pPr>
              <w:spacing w:after="0" w:line="200" w:lineRule="atLeast"/>
              <w:jc w:val="both"/>
              <w:textAlignment w:val="baseline"/>
              <w:rPr>
                <w:rFonts w:ascii="Arial" w:hAnsi="Arial" w:cs="Arial"/>
              </w:rPr>
            </w:pPr>
          </w:p>
          <w:p w:rsidR="00F216EB" w:rsidRPr="009B292A" w:rsidRDefault="00F216EB" w:rsidP="009B292A">
            <w:pPr>
              <w:spacing w:after="0" w:line="200" w:lineRule="atLeast"/>
              <w:jc w:val="both"/>
              <w:textAlignment w:val="baseline"/>
              <w:rPr>
                <w:rFonts w:ascii="Arial" w:hAnsi="Arial" w:cs="Arial"/>
                <w:b/>
              </w:rPr>
            </w:pPr>
            <w:r w:rsidRPr="009B292A">
              <w:rPr>
                <w:rFonts w:ascii="Arial" w:hAnsi="Arial" w:cs="Arial"/>
                <w:b/>
              </w:rPr>
              <w:t>ВСПОМОГАТЕЛЬНЫЕ ВИДЫ РАЗРЕШЕННОГО ИСПОЛЬЗОВАНИЯ</w:t>
            </w:r>
          </w:p>
          <w:p w:rsidR="00F216EB" w:rsidRPr="009B292A" w:rsidRDefault="00F216EB" w:rsidP="009B292A">
            <w:pPr>
              <w:spacing w:after="0" w:line="200" w:lineRule="atLeast"/>
              <w:jc w:val="both"/>
              <w:textAlignment w:val="baseline"/>
              <w:rPr>
                <w:rFonts w:ascii="Arial" w:hAnsi="Arial" w:cs="Arial"/>
              </w:rPr>
            </w:pPr>
          </w:p>
        </w:tc>
      </w:tr>
      <w:tr w:rsidR="009951E2" w:rsidRPr="009B292A" w:rsidTr="009951E2">
        <w:trPr>
          <w:trHeight w:val="1361"/>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Объекты дорожного сервиса</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4.9.1.1-4.9.1.4</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4.9.1</w:t>
            </w:r>
          </w:p>
        </w:tc>
      </w:tr>
      <w:tr w:rsidR="009951E2" w:rsidRPr="009B292A" w:rsidTr="009951E2">
        <w:trPr>
          <w:trHeight w:val="1361"/>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lastRenderedPageBreak/>
              <w:t>Заправка транспортных средств</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4.9.1.1</w:t>
            </w:r>
          </w:p>
        </w:tc>
      </w:tr>
      <w:tr w:rsidR="009951E2" w:rsidRPr="009B292A" w:rsidTr="009951E2">
        <w:trPr>
          <w:trHeight w:val="1361"/>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Обеспечение дорожного отдыха</w:t>
            </w:r>
          </w:p>
        </w:tc>
        <w:tc>
          <w:tcPr>
            <w:tcW w:w="2328" w:type="pct"/>
            <w:tcMar>
              <w:top w:w="0" w:type="dxa"/>
              <w:left w:w="149" w:type="dxa"/>
              <w:bottom w:w="0" w:type="dxa"/>
              <w:right w:w="149" w:type="dxa"/>
            </w:tcMar>
            <w:hideMark/>
          </w:tcPr>
          <w:p w:rsidR="00F216EB" w:rsidRPr="009B292A" w:rsidRDefault="00F216EB" w:rsidP="0019629D">
            <w:pPr>
              <w:spacing w:after="0" w:line="200" w:lineRule="atLeast"/>
              <w:textAlignment w:val="baseline"/>
              <w:rPr>
                <w:rFonts w:ascii="Arial" w:hAnsi="Arial" w:cs="Arial"/>
              </w:rPr>
            </w:pPr>
            <w:r w:rsidRPr="009B292A">
              <w:rPr>
                <w:rFonts w:ascii="Arial" w:hAnsi="Arial" w:cs="Arial"/>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textAlignment w:val="baseline"/>
              <w:rPr>
                <w:rFonts w:ascii="Arial" w:hAnsi="Arial" w:cs="Arial"/>
              </w:rPr>
            </w:pPr>
            <w:r w:rsidRPr="009B292A">
              <w:rPr>
                <w:rFonts w:ascii="Arial" w:hAnsi="Arial" w:cs="Arial"/>
              </w:rPr>
              <w:t>4.9.1.2</w:t>
            </w:r>
          </w:p>
        </w:tc>
      </w:tr>
      <w:tr w:rsidR="009951E2" w:rsidRPr="009B292A" w:rsidTr="009951E2">
        <w:trPr>
          <w:trHeight w:val="789"/>
        </w:trPr>
        <w:tc>
          <w:tcPr>
            <w:tcW w:w="1506"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872"/>
              <w:gridCol w:w="1722"/>
            </w:tblGrid>
            <w:tr w:rsidR="00F216EB" w:rsidRPr="009B292A" w:rsidTr="009951E2">
              <w:tc>
                <w:tcPr>
                  <w:tcW w:w="314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r>
          </w:tbl>
          <w:p w:rsidR="00F216EB" w:rsidRPr="009B292A" w:rsidRDefault="00F216EB" w:rsidP="0019629D">
            <w:pPr>
              <w:spacing w:after="0" w:line="200" w:lineRule="atLeast"/>
              <w:rPr>
                <w:rFonts w:ascii="Arial" w:hAnsi="Arial" w:cs="Arial"/>
              </w:rPr>
            </w:pPr>
            <w:r w:rsidRPr="009B292A">
              <w:rPr>
                <w:rFonts w:ascii="Arial" w:hAnsi="Arial" w:cs="Arial"/>
              </w:rPr>
              <w:t>Автомобильные мойки</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автомобильных моек, а также размещение магазинов сопутствующей торговли</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4.9.1.3</w:t>
            </w:r>
          </w:p>
        </w:tc>
      </w:tr>
      <w:tr w:rsidR="009951E2" w:rsidRPr="009B292A" w:rsidTr="009951E2">
        <w:trPr>
          <w:trHeight w:val="1361"/>
        </w:trPr>
        <w:tc>
          <w:tcPr>
            <w:tcW w:w="1506"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872"/>
              <w:gridCol w:w="1722"/>
            </w:tblGrid>
            <w:tr w:rsidR="00F216EB" w:rsidRPr="009B292A" w:rsidTr="009951E2">
              <w:tc>
                <w:tcPr>
                  <w:tcW w:w="314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r>
          </w:tbl>
          <w:p w:rsidR="00F216EB" w:rsidRPr="009B292A" w:rsidRDefault="00F216EB" w:rsidP="0019629D">
            <w:pPr>
              <w:spacing w:after="0" w:line="200" w:lineRule="atLeast"/>
              <w:rPr>
                <w:rFonts w:ascii="Arial" w:hAnsi="Arial" w:cs="Arial"/>
              </w:rPr>
            </w:pPr>
            <w:r w:rsidRPr="009B292A">
              <w:rPr>
                <w:rFonts w:ascii="Arial" w:hAnsi="Arial" w:cs="Arial"/>
              </w:rPr>
              <w:t>Ремонт автомобилей</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4.9.1.4</w:t>
            </w:r>
          </w:p>
        </w:tc>
      </w:tr>
      <w:tr w:rsidR="00F216EB" w:rsidRPr="009B292A" w:rsidTr="009951E2">
        <w:trPr>
          <w:trHeight w:val="886"/>
        </w:trPr>
        <w:tc>
          <w:tcPr>
            <w:tcW w:w="5000" w:type="pct"/>
            <w:gridSpan w:val="3"/>
            <w:tcMar>
              <w:top w:w="0" w:type="dxa"/>
              <w:left w:w="149" w:type="dxa"/>
              <w:bottom w:w="0" w:type="dxa"/>
              <w:right w:w="149" w:type="dxa"/>
            </w:tcMar>
            <w:hideMark/>
          </w:tcPr>
          <w:p w:rsidR="00F216EB" w:rsidRPr="009B292A" w:rsidRDefault="00F216EB" w:rsidP="009B292A">
            <w:pPr>
              <w:spacing w:after="0" w:line="200" w:lineRule="atLeast"/>
              <w:jc w:val="both"/>
              <w:textAlignment w:val="baseline"/>
              <w:rPr>
                <w:rFonts w:ascii="Arial" w:hAnsi="Arial" w:cs="Arial"/>
                <w:b/>
              </w:rPr>
            </w:pPr>
          </w:p>
          <w:p w:rsidR="00F216EB" w:rsidRPr="009B292A" w:rsidRDefault="00F216EB" w:rsidP="009B292A">
            <w:pPr>
              <w:spacing w:after="0" w:line="200" w:lineRule="atLeast"/>
              <w:jc w:val="both"/>
              <w:textAlignment w:val="baseline"/>
              <w:rPr>
                <w:rFonts w:ascii="Arial" w:hAnsi="Arial" w:cs="Arial"/>
                <w:b/>
              </w:rPr>
            </w:pPr>
            <w:r w:rsidRPr="009B292A">
              <w:rPr>
                <w:rFonts w:ascii="Arial" w:hAnsi="Arial" w:cs="Arial"/>
                <w:b/>
              </w:rPr>
              <w:t>УСЛОВНЫЕ ВИДЫ РАЗРЕШЕННОГО ИСПОЛЬЗОВАНИЯ</w:t>
            </w:r>
          </w:p>
          <w:p w:rsidR="00F216EB" w:rsidRPr="009B292A" w:rsidRDefault="00F216EB" w:rsidP="009B292A">
            <w:pPr>
              <w:spacing w:after="0" w:line="200" w:lineRule="atLeast"/>
              <w:jc w:val="both"/>
              <w:textAlignment w:val="baseline"/>
              <w:rPr>
                <w:rFonts w:ascii="Arial" w:hAnsi="Arial" w:cs="Arial"/>
              </w:rPr>
            </w:pPr>
          </w:p>
        </w:tc>
      </w:tr>
      <w:tr w:rsidR="00F216EB" w:rsidRPr="009B292A" w:rsidTr="009951E2">
        <w:trPr>
          <w:trHeight w:val="1361"/>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Коммунальное обслуживание</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объектов капитального строительства в целях обеспечения физических и юридических лиц коммунальными услугами, в частности:</w:t>
            </w:r>
          </w:p>
          <w:p w:rsidR="00F216EB" w:rsidRPr="009B292A" w:rsidRDefault="00F216EB" w:rsidP="0019629D">
            <w:pPr>
              <w:spacing w:after="0" w:line="200" w:lineRule="atLeast"/>
              <w:rPr>
                <w:rFonts w:ascii="Arial" w:hAnsi="Arial" w:cs="Arial"/>
              </w:rPr>
            </w:pPr>
            <w:r w:rsidRPr="009B292A">
              <w:rPr>
                <w:rFonts w:ascii="Arial" w:hAnsi="Arial" w:cs="Arial"/>
              </w:rPr>
              <w:t xml:space="preserve">- поставки воды, </w:t>
            </w:r>
          </w:p>
          <w:p w:rsidR="00F216EB" w:rsidRPr="009B292A" w:rsidRDefault="00F216EB" w:rsidP="0019629D">
            <w:pPr>
              <w:spacing w:after="0" w:line="200" w:lineRule="atLeast"/>
              <w:rPr>
                <w:rFonts w:ascii="Arial" w:hAnsi="Arial" w:cs="Arial"/>
              </w:rPr>
            </w:pPr>
            <w:r w:rsidRPr="009B292A">
              <w:rPr>
                <w:rFonts w:ascii="Arial" w:hAnsi="Arial" w:cs="Arial"/>
              </w:rPr>
              <w:t xml:space="preserve">- тепла, </w:t>
            </w:r>
          </w:p>
          <w:p w:rsidR="00F216EB" w:rsidRPr="009B292A" w:rsidRDefault="00F216EB" w:rsidP="0019629D">
            <w:pPr>
              <w:spacing w:after="0" w:line="200" w:lineRule="atLeast"/>
              <w:rPr>
                <w:rFonts w:ascii="Arial" w:hAnsi="Arial" w:cs="Arial"/>
              </w:rPr>
            </w:pPr>
            <w:r w:rsidRPr="009B292A">
              <w:rPr>
                <w:rFonts w:ascii="Arial" w:hAnsi="Arial" w:cs="Arial"/>
              </w:rPr>
              <w:t xml:space="preserve">- электричества, </w:t>
            </w:r>
          </w:p>
          <w:p w:rsidR="00F216EB" w:rsidRPr="009B292A" w:rsidRDefault="00F216EB" w:rsidP="0019629D">
            <w:pPr>
              <w:spacing w:after="0" w:line="200" w:lineRule="atLeast"/>
              <w:rPr>
                <w:rFonts w:ascii="Arial" w:hAnsi="Arial" w:cs="Arial"/>
              </w:rPr>
            </w:pPr>
            <w:r w:rsidRPr="009B292A">
              <w:rPr>
                <w:rFonts w:ascii="Arial" w:hAnsi="Arial" w:cs="Arial"/>
              </w:rPr>
              <w:t xml:space="preserve">- газа, </w:t>
            </w:r>
          </w:p>
          <w:p w:rsidR="00F216EB" w:rsidRPr="009B292A" w:rsidRDefault="00F216EB" w:rsidP="0019629D">
            <w:pPr>
              <w:spacing w:after="0" w:line="200" w:lineRule="atLeast"/>
              <w:rPr>
                <w:rFonts w:ascii="Arial" w:hAnsi="Arial" w:cs="Arial"/>
              </w:rPr>
            </w:pPr>
            <w:r w:rsidRPr="009B292A">
              <w:rPr>
                <w:rFonts w:ascii="Arial" w:hAnsi="Arial" w:cs="Arial"/>
              </w:rPr>
              <w:t xml:space="preserve">- предоставления услуг связи, </w:t>
            </w:r>
          </w:p>
          <w:p w:rsidR="00F216EB" w:rsidRPr="009B292A" w:rsidRDefault="00F216EB" w:rsidP="0019629D">
            <w:pPr>
              <w:spacing w:after="0" w:line="200" w:lineRule="atLeast"/>
              <w:rPr>
                <w:rFonts w:ascii="Arial" w:hAnsi="Arial" w:cs="Arial"/>
              </w:rPr>
            </w:pPr>
            <w:r w:rsidRPr="009B292A">
              <w:rPr>
                <w:rFonts w:ascii="Arial" w:hAnsi="Arial" w:cs="Arial"/>
              </w:rPr>
              <w:t xml:space="preserve">- отвода канализационных стоков, </w:t>
            </w:r>
          </w:p>
          <w:p w:rsidR="00F216EB" w:rsidRPr="009B292A" w:rsidRDefault="00F216EB" w:rsidP="0019629D">
            <w:pPr>
              <w:spacing w:after="0" w:line="200" w:lineRule="atLeast"/>
              <w:rPr>
                <w:rFonts w:ascii="Arial" w:hAnsi="Arial" w:cs="Arial"/>
              </w:rPr>
            </w:pPr>
            <w:proofErr w:type="gramStart"/>
            <w:r w:rsidRPr="009B292A">
              <w:rPr>
                <w:rFonts w:ascii="Arial" w:hAnsi="Arial" w:cs="Arial"/>
              </w:rPr>
              <w:t>-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roofErr w:type="gramEnd"/>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3.1</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Предельные параметры земельных участков и разрешенного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пределах зоны</w:t>
      </w:r>
      <w:proofErr w:type="gramStart"/>
      <w:r w:rsidRPr="00852D5D">
        <w:rPr>
          <w:rFonts w:ascii="Arial" w:hAnsi="Arial" w:cs="Arial"/>
        </w:rPr>
        <w:t xml:space="preserve"> Т</w:t>
      </w:r>
      <w:proofErr w:type="gramEnd"/>
      <w:r w:rsidRPr="00852D5D">
        <w:rPr>
          <w:rFonts w:ascii="Arial" w:hAnsi="Arial" w:cs="Arial"/>
        </w:rPr>
        <w:t xml:space="preserve"> включают в себя: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Предельные (минимальные и (или) максимальные) размеры земельных участков, в том числе их площадь: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подлежат ограничению в соответствии с законодательством РФ,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Предельное количество этажей или предельную высоту зданий, строений, сооружений – не подлежит ограничению, определяется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подлежит ограничению, определяется в рамках разработки проектной документации.</w:t>
      </w:r>
    </w:p>
    <w:p w:rsidR="00F216EB"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C04086" w:rsidRPr="00852D5D" w:rsidRDefault="00C04086"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20" w:name="_Toc22173595"/>
      <w:r w:rsidRPr="00852D5D">
        <w:rPr>
          <w:rFonts w:cs="Arial"/>
        </w:rPr>
        <w:t>И. ЗОНА ИНЖЕНЕРНОЙ ИНФРАСТРУКТУРЫ</w:t>
      </w:r>
      <w:bookmarkEnd w:id="20"/>
      <w:r w:rsidRPr="00852D5D">
        <w:rPr>
          <w:rFonts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9951E2" w:rsidRPr="0019629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Код (числовое обозначение) вида разрешенного использования земельного участка</w:t>
            </w:r>
          </w:p>
        </w:tc>
      </w:tr>
      <w:tr w:rsidR="009951E2" w:rsidRPr="0019629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3</w:t>
            </w:r>
          </w:p>
        </w:tc>
      </w:tr>
      <w:tr w:rsidR="009951E2" w:rsidRPr="0019629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textAlignment w:val="baseline"/>
              <w:rPr>
                <w:rFonts w:ascii="Arial" w:hAnsi="Arial" w:cs="Arial"/>
              </w:rPr>
            </w:pPr>
          </w:p>
          <w:p w:rsidR="00F216EB" w:rsidRPr="0019629D" w:rsidRDefault="00F216EB" w:rsidP="0019629D">
            <w:pPr>
              <w:spacing w:after="0" w:line="240" w:lineRule="atLeast"/>
              <w:jc w:val="center"/>
              <w:textAlignment w:val="baseline"/>
              <w:rPr>
                <w:rFonts w:ascii="Arial" w:hAnsi="Arial" w:cs="Arial"/>
                <w:b/>
              </w:rPr>
            </w:pPr>
            <w:r w:rsidRPr="0019629D">
              <w:rPr>
                <w:rFonts w:ascii="Arial" w:hAnsi="Arial" w:cs="Arial"/>
                <w:b/>
              </w:rPr>
              <w:t>ОСНОВНЫЕ ВИДЫ РАЗРЕШЕННОГО ИСПОЛЬЗОВАНИЯ</w:t>
            </w:r>
          </w:p>
          <w:p w:rsidR="00F216EB" w:rsidRPr="0019629D" w:rsidRDefault="00F216EB" w:rsidP="00852D5D">
            <w:pPr>
              <w:spacing w:after="0" w:line="240" w:lineRule="atLeast"/>
              <w:jc w:val="both"/>
              <w:textAlignment w:val="baseline"/>
              <w:rPr>
                <w:rFonts w:ascii="Arial" w:hAnsi="Arial" w:cs="Arial"/>
              </w:rPr>
            </w:pPr>
          </w:p>
        </w:tc>
      </w:tr>
      <w:tr w:rsidR="009951E2" w:rsidRPr="0019629D" w:rsidTr="009951E2">
        <w:trPr>
          <w:trHeight w:val="1361"/>
        </w:trPr>
        <w:tc>
          <w:tcPr>
            <w:tcW w:w="1506" w:type="pct"/>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Коммунальное обслуживание</w:t>
            </w:r>
          </w:p>
        </w:tc>
        <w:tc>
          <w:tcPr>
            <w:tcW w:w="2328" w:type="pct"/>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1166" w:type="pct"/>
            <w:tcMar>
              <w:top w:w="0" w:type="dxa"/>
              <w:left w:w="149" w:type="dxa"/>
              <w:bottom w:w="0" w:type="dxa"/>
              <w:right w:w="149" w:type="dxa"/>
            </w:tcMar>
            <w:hideMark/>
          </w:tcPr>
          <w:p w:rsidR="00F216EB" w:rsidRPr="0019629D" w:rsidRDefault="00F216EB" w:rsidP="0019629D">
            <w:pPr>
              <w:spacing w:after="0" w:line="240" w:lineRule="atLeast"/>
              <w:jc w:val="center"/>
              <w:rPr>
                <w:rFonts w:ascii="Arial" w:hAnsi="Arial" w:cs="Arial"/>
              </w:rPr>
            </w:pPr>
            <w:r w:rsidRPr="0019629D">
              <w:rPr>
                <w:rFonts w:ascii="Arial" w:hAnsi="Arial" w:cs="Arial"/>
              </w:rPr>
              <w:t>3.1</w:t>
            </w:r>
          </w:p>
        </w:tc>
      </w:tr>
      <w:tr w:rsidR="009951E2" w:rsidRPr="0019629D" w:rsidTr="009951E2">
        <w:trPr>
          <w:trHeight w:val="1176"/>
        </w:trPr>
        <w:tc>
          <w:tcPr>
            <w:tcW w:w="1506"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872"/>
              <w:gridCol w:w="1722"/>
            </w:tblGrid>
            <w:tr w:rsidR="00F216EB" w:rsidRPr="0019629D" w:rsidTr="009951E2">
              <w:tc>
                <w:tcPr>
                  <w:tcW w:w="314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p>
              </w:tc>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p>
              </w:tc>
            </w:tr>
          </w:tbl>
          <w:p w:rsidR="00F216EB" w:rsidRPr="0019629D" w:rsidRDefault="00F216EB" w:rsidP="0019629D">
            <w:pPr>
              <w:spacing w:after="0" w:line="240" w:lineRule="atLeast"/>
              <w:rPr>
                <w:rFonts w:ascii="Arial" w:hAnsi="Arial" w:cs="Arial"/>
              </w:rPr>
            </w:pPr>
            <w:r w:rsidRPr="0019629D">
              <w:rPr>
                <w:rFonts w:ascii="Arial" w:hAnsi="Arial" w:cs="Arial"/>
              </w:rPr>
              <w:t>Предоставление коммунальных услуг</w:t>
            </w:r>
          </w:p>
        </w:tc>
        <w:tc>
          <w:tcPr>
            <w:tcW w:w="2328"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19629D" w:rsidTr="009951E2">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p>
              </w:tc>
            </w:tr>
          </w:tbl>
          <w:p w:rsidR="00F216EB" w:rsidRPr="0019629D" w:rsidRDefault="00F216EB" w:rsidP="0019629D">
            <w:pPr>
              <w:spacing w:after="0" w:line="240" w:lineRule="atLeast"/>
              <w:rPr>
                <w:rFonts w:ascii="Arial" w:hAnsi="Arial" w:cs="Arial"/>
              </w:rPr>
            </w:pPr>
            <w:proofErr w:type="gramStart"/>
            <w:r w:rsidRPr="0019629D">
              <w:rPr>
                <w:rFonts w:ascii="Arial" w:hAnsi="Arial" w:cs="Arial"/>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w:t>
            </w:r>
            <w:r w:rsidRPr="0019629D">
              <w:rPr>
                <w:rFonts w:ascii="Arial" w:hAnsi="Arial" w:cs="Arial"/>
              </w:rPr>
              <w:lastRenderedPageBreak/>
              <w:t>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1166" w:type="pct"/>
            <w:tcMar>
              <w:top w:w="0" w:type="dxa"/>
              <w:left w:w="149" w:type="dxa"/>
              <w:bottom w:w="0" w:type="dxa"/>
              <w:right w:w="149" w:type="dxa"/>
            </w:tcMar>
            <w:hideMark/>
          </w:tcPr>
          <w:p w:rsidR="00F216EB" w:rsidRPr="0019629D" w:rsidRDefault="00F216EB" w:rsidP="0019629D">
            <w:pPr>
              <w:spacing w:after="0" w:line="240" w:lineRule="atLeast"/>
              <w:jc w:val="center"/>
              <w:rPr>
                <w:rFonts w:ascii="Arial" w:hAnsi="Arial" w:cs="Arial"/>
              </w:rPr>
            </w:pPr>
            <w:r w:rsidRPr="0019629D">
              <w:rPr>
                <w:rFonts w:ascii="Arial" w:hAnsi="Arial" w:cs="Arial"/>
              </w:rPr>
              <w:lastRenderedPageBreak/>
              <w:t>3.1.1</w:t>
            </w:r>
          </w:p>
        </w:tc>
      </w:tr>
      <w:tr w:rsidR="009951E2" w:rsidRPr="0019629D" w:rsidTr="009951E2">
        <w:trPr>
          <w:trHeight w:val="887"/>
        </w:trPr>
        <w:tc>
          <w:tcPr>
            <w:tcW w:w="5000" w:type="pct"/>
            <w:gridSpan w:val="3"/>
            <w:tcMar>
              <w:top w:w="0" w:type="dxa"/>
              <w:left w:w="149" w:type="dxa"/>
              <w:bottom w:w="0" w:type="dxa"/>
              <w:right w:w="149" w:type="dxa"/>
            </w:tcMar>
            <w:hideMark/>
          </w:tcPr>
          <w:p w:rsidR="00F216EB" w:rsidRPr="0019629D" w:rsidRDefault="00F216EB" w:rsidP="00852D5D">
            <w:pPr>
              <w:spacing w:after="0" w:line="240" w:lineRule="atLeast"/>
              <w:jc w:val="both"/>
              <w:textAlignment w:val="baseline"/>
              <w:rPr>
                <w:rFonts w:ascii="Arial" w:hAnsi="Arial" w:cs="Arial"/>
              </w:rPr>
            </w:pPr>
          </w:p>
          <w:p w:rsidR="00F216EB" w:rsidRPr="0019629D" w:rsidRDefault="00F216EB" w:rsidP="0019629D">
            <w:pPr>
              <w:spacing w:after="0" w:line="240" w:lineRule="atLeast"/>
              <w:jc w:val="center"/>
              <w:textAlignment w:val="baseline"/>
              <w:rPr>
                <w:rFonts w:ascii="Arial" w:hAnsi="Arial" w:cs="Arial"/>
                <w:b/>
              </w:rPr>
            </w:pPr>
            <w:r w:rsidRPr="0019629D">
              <w:rPr>
                <w:rFonts w:ascii="Arial" w:hAnsi="Arial" w:cs="Arial"/>
                <w:b/>
              </w:rPr>
              <w:t>ВСПОМОГАТЕЛЬНЫЕ ВИДЫ РАЗРЕШЕННОГО ИСПОЛЬЗОВАНИЯ</w:t>
            </w:r>
          </w:p>
          <w:p w:rsidR="00F216EB" w:rsidRPr="0019629D" w:rsidRDefault="00F216EB" w:rsidP="00852D5D">
            <w:pPr>
              <w:spacing w:after="0" w:line="240" w:lineRule="atLeast"/>
              <w:jc w:val="both"/>
              <w:textAlignment w:val="baseline"/>
              <w:rPr>
                <w:rFonts w:ascii="Arial" w:hAnsi="Arial" w:cs="Arial"/>
              </w:rPr>
            </w:pPr>
          </w:p>
        </w:tc>
      </w:tr>
      <w:tr w:rsidR="009951E2" w:rsidRPr="0019629D" w:rsidTr="009951E2">
        <w:trPr>
          <w:trHeight w:val="982"/>
        </w:trPr>
        <w:tc>
          <w:tcPr>
            <w:tcW w:w="1506" w:type="pct"/>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Гидротехнические сооружения</w:t>
            </w:r>
          </w:p>
        </w:tc>
        <w:tc>
          <w:tcPr>
            <w:tcW w:w="2328" w:type="pct"/>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19629D">
              <w:rPr>
                <w:rFonts w:ascii="Arial" w:hAnsi="Arial" w:cs="Arial"/>
              </w:rPr>
              <w:t>рыбозащитных</w:t>
            </w:r>
            <w:proofErr w:type="spellEnd"/>
            <w:r w:rsidRPr="0019629D">
              <w:rPr>
                <w:rFonts w:ascii="Arial" w:hAnsi="Arial" w:cs="Arial"/>
              </w:rPr>
              <w:t xml:space="preserve"> и рыбопропускных сооружений, берегозащитных сооружений)</w:t>
            </w:r>
          </w:p>
        </w:tc>
        <w:tc>
          <w:tcPr>
            <w:tcW w:w="1166" w:type="pct"/>
            <w:tcMar>
              <w:top w:w="0" w:type="dxa"/>
              <w:left w:w="149" w:type="dxa"/>
              <w:bottom w:w="0" w:type="dxa"/>
              <w:right w:w="149" w:type="dxa"/>
            </w:tcMar>
            <w:hideMark/>
          </w:tcPr>
          <w:p w:rsidR="00F216EB" w:rsidRPr="0019629D" w:rsidRDefault="00F216EB" w:rsidP="0019629D">
            <w:pPr>
              <w:spacing w:after="0" w:line="240" w:lineRule="atLeast"/>
              <w:jc w:val="center"/>
              <w:rPr>
                <w:rFonts w:ascii="Arial" w:hAnsi="Arial" w:cs="Arial"/>
              </w:rPr>
            </w:pPr>
            <w:r w:rsidRPr="0019629D">
              <w:rPr>
                <w:rFonts w:ascii="Arial" w:hAnsi="Arial" w:cs="Arial"/>
              </w:rPr>
              <w:t>11.3</w:t>
            </w:r>
          </w:p>
        </w:tc>
      </w:tr>
      <w:tr w:rsidR="009951E2" w:rsidRPr="0019629D" w:rsidTr="009951E2">
        <w:trPr>
          <w:trHeight w:val="1361"/>
        </w:trPr>
        <w:tc>
          <w:tcPr>
            <w:tcW w:w="1506" w:type="pct"/>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Энергетика</w:t>
            </w:r>
          </w:p>
        </w:tc>
        <w:tc>
          <w:tcPr>
            <w:tcW w:w="2328" w:type="pct"/>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w:t>
            </w:r>
          </w:p>
        </w:tc>
        <w:tc>
          <w:tcPr>
            <w:tcW w:w="1166" w:type="pct"/>
            <w:tcMar>
              <w:top w:w="0" w:type="dxa"/>
              <w:left w:w="149" w:type="dxa"/>
              <w:bottom w:w="0" w:type="dxa"/>
              <w:right w:w="149" w:type="dxa"/>
            </w:tcMar>
            <w:hideMark/>
          </w:tcPr>
          <w:p w:rsidR="00F216EB" w:rsidRPr="0019629D" w:rsidRDefault="00F216EB" w:rsidP="0019629D">
            <w:pPr>
              <w:spacing w:after="0" w:line="240" w:lineRule="atLeast"/>
              <w:jc w:val="center"/>
              <w:rPr>
                <w:rFonts w:ascii="Arial" w:hAnsi="Arial" w:cs="Arial"/>
              </w:rPr>
            </w:pPr>
            <w:r w:rsidRPr="0019629D">
              <w:rPr>
                <w:rFonts w:ascii="Arial" w:hAnsi="Arial" w:cs="Arial"/>
              </w:rPr>
              <w:t>6.7</w:t>
            </w:r>
          </w:p>
        </w:tc>
      </w:tr>
      <w:tr w:rsidR="009951E2" w:rsidRPr="0019629D" w:rsidTr="009951E2">
        <w:trPr>
          <w:trHeight w:val="886"/>
        </w:trPr>
        <w:tc>
          <w:tcPr>
            <w:tcW w:w="5000" w:type="pct"/>
            <w:gridSpan w:val="3"/>
            <w:tcMar>
              <w:top w:w="0" w:type="dxa"/>
              <w:left w:w="149" w:type="dxa"/>
              <w:bottom w:w="0" w:type="dxa"/>
              <w:right w:w="149" w:type="dxa"/>
            </w:tcMar>
            <w:hideMark/>
          </w:tcPr>
          <w:p w:rsidR="00F216EB" w:rsidRPr="0019629D" w:rsidRDefault="00F216EB" w:rsidP="00852D5D">
            <w:pPr>
              <w:spacing w:after="0" w:line="240" w:lineRule="atLeast"/>
              <w:jc w:val="both"/>
              <w:textAlignment w:val="baseline"/>
              <w:rPr>
                <w:rFonts w:ascii="Arial" w:hAnsi="Arial" w:cs="Arial"/>
                <w:b/>
              </w:rPr>
            </w:pPr>
          </w:p>
          <w:p w:rsidR="00F216EB" w:rsidRPr="0019629D" w:rsidRDefault="00F216EB" w:rsidP="0019629D">
            <w:pPr>
              <w:spacing w:after="0" w:line="240" w:lineRule="atLeast"/>
              <w:jc w:val="center"/>
              <w:textAlignment w:val="baseline"/>
              <w:rPr>
                <w:rFonts w:ascii="Arial" w:hAnsi="Arial" w:cs="Arial"/>
                <w:b/>
              </w:rPr>
            </w:pPr>
            <w:r w:rsidRPr="0019629D">
              <w:rPr>
                <w:rFonts w:ascii="Arial" w:hAnsi="Arial" w:cs="Arial"/>
                <w:b/>
              </w:rPr>
              <w:t>УСЛОВНЫЕ ВИДЫ РАЗРЕШЕННОГО ИСПОЛЬЗОВАНИЯ</w:t>
            </w:r>
          </w:p>
          <w:p w:rsidR="00F216EB" w:rsidRPr="0019629D" w:rsidRDefault="00F216EB" w:rsidP="00852D5D">
            <w:pPr>
              <w:spacing w:after="0" w:line="240" w:lineRule="atLeast"/>
              <w:jc w:val="both"/>
              <w:textAlignment w:val="baseline"/>
              <w:rPr>
                <w:rFonts w:ascii="Arial" w:hAnsi="Arial" w:cs="Arial"/>
              </w:rPr>
            </w:pPr>
          </w:p>
        </w:tc>
      </w:tr>
      <w:tr w:rsidR="009951E2" w:rsidRPr="0019629D" w:rsidTr="009951E2">
        <w:trPr>
          <w:trHeight w:val="365"/>
        </w:trPr>
        <w:tc>
          <w:tcPr>
            <w:tcW w:w="5000" w:type="pct"/>
            <w:gridSpan w:val="3"/>
            <w:tcMar>
              <w:top w:w="0" w:type="dxa"/>
              <w:left w:w="149" w:type="dxa"/>
              <w:bottom w:w="0" w:type="dxa"/>
              <w:right w:w="149" w:type="dxa"/>
            </w:tcMar>
            <w:hideMark/>
          </w:tcPr>
          <w:p w:rsidR="00F216EB" w:rsidRPr="0019629D" w:rsidRDefault="00F216EB" w:rsidP="0019629D">
            <w:pPr>
              <w:spacing w:after="0" w:line="240" w:lineRule="atLeast"/>
              <w:jc w:val="center"/>
              <w:rPr>
                <w:rFonts w:ascii="Arial" w:hAnsi="Arial" w:cs="Arial"/>
              </w:rPr>
            </w:pPr>
            <w:r w:rsidRPr="0019629D">
              <w:rPr>
                <w:rFonts w:ascii="Arial" w:hAnsi="Arial" w:cs="Arial"/>
              </w:rPr>
              <w:t>Отсутствуют</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параметры земельных участков и разрешенного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пределах зоны</w:t>
      </w:r>
      <w:proofErr w:type="gramStart"/>
      <w:r w:rsidRPr="00852D5D">
        <w:rPr>
          <w:rFonts w:ascii="Arial" w:hAnsi="Arial" w:cs="Arial"/>
        </w:rPr>
        <w:t xml:space="preserve"> Т</w:t>
      </w:r>
      <w:proofErr w:type="gramEnd"/>
      <w:r w:rsidRPr="00852D5D">
        <w:rPr>
          <w:rFonts w:ascii="Arial" w:hAnsi="Arial" w:cs="Arial"/>
        </w:rPr>
        <w:t xml:space="preserve"> включают в себя: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Предельные (минимальные и (или) максимальные) размеры земельных участков, в том числе их площадь: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подлежат ограничению в соответствии с законодательством РФ,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xml:space="preserve">3. Предельное количество этажей или предельную высоту зданий, строений, сооружений – не подлежит ограничению, определяется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подлежит ограничению, определяется в рамках разработки проектной документации.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1" w:name="_Toc22173596"/>
      <w:r w:rsidRPr="00852D5D">
        <w:rPr>
          <w:rFonts w:cs="Arial"/>
        </w:rPr>
        <w:t>СХ-1. ЗОНА РАЗМЕЩЕНИЯ ОБЪЕКТОВ СЕЛЬСКОХОЗЯЙСТВЕННОГО НАЗНАЧЕНИЯ</w:t>
      </w:r>
      <w:bookmarkEnd w:id="21"/>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9951E2"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9951E2"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3</w:t>
            </w:r>
          </w:p>
        </w:tc>
      </w:tr>
      <w:tr w:rsidR="009951E2"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textAlignment w:val="baseline"/>
              <w:rPr>
                <w:rFonts w:ascii="Arial" w:hAnsi="Arial" w:cs="Arial"/>
              </w:rPr>
            </w:pPr>
          </w:p>
          <w:p w:rsidR="00F216EB" w:rsidRPr="00852D5D" w:rsidRDefault="00F216EB" w:rsidP="0019629D">
            <w:pPr>
              <w:spacing w:after="0" w:line="200" w:lineRule="atLeast"/>
              <w:jc w:val="center"/>
              <w:textAlignment w:val="baseline"/>
              <w:rPr>
                <w:rFonts w:ascii="Arial" w:hAnsi="Arial" w:cs="Arial"/>
                <w:b/>
              </w:rPr>
            </w:pPr>
            <w:r w:rsidRPr="00852D5D">
              <w:rPr>
                <w:rFonts w:ascii="Arial" w:hAnsi="Arial" w:cs="Arial"/>
                <w:b/>
              </w:rPr>
              <w:t>ОСНОВНЫЕ ВИДЫ РАЗРЕШЕННОГО ИСПОЛЬЗОВАНИЯ</w:t>
            </w:r>
          </w:p>
          <w:p w:rsidR="00F216EB" w:rsidRPr="00852D5D" w:rsidRDefault="00F216EB" w:rsidP="0019629D">
            <w:pPr>
              <w:spacing w:after="0" w:line="200" w:lineRule="atLeast"/>
              <w:jc w:val="both"/>
              <w:textAlignment w:val="baseline"/>
              <w:rPr>
                <w:rFonts w:ascii="Arial" w:hAnsi="Arial" w:cs="Arial"/>
              </w:rPr>
            </w:pP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Сельскохозяйственное использование</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Ведение сельского хозяйства.</w:t>
            </w:r>
            <w:r w:rsidRPr="00852D5D">
              <w:rPr>
                <w:rFonts w:ascii="Arial" w:hAnsi="Arial" w:cs="Arial"/>
              </w:rPr>
              <w:br/>
              <w:t>Содержание данного вида разрешенного использования включает в себя содержание видов разрешенного использования с кодами 1.1-1.20, в том числе размещение зданий и сооружений, используемых для хранения и переработки сельскохозяйственной продукции</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1.0</w:t>
            </w:r>
          </w:p>
        </w:tc>
      </w:tr>
      <w:tr w:rsidR="009951E2" w:rsidRPr="00852D5D" w:rsidTr="009951E2">
        <w:trPr>
          <w:trHeight w:val="1176"/>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Растениеводство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выращиванием сельскохозяйственных культур.</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Выращивание зерновых и иных сельскохозяйственных культур</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1.2</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lastRenderedPageBreak/>
              <w:t>Овощеводство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1.3</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Выращивание тонизирующих, лекарственных, цветочных культур</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1.4</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Садоводство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1.5</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Научное обеспечение сельского хозяйства</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коллекций генетических ресурсов растений</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1.14</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Хранение и переработка сельск</w:t>
            </w:r>
            <w:proofErr w:type="gramStart"/>
            <w:r w:rsidRPr="00852D5D">
              <w:rPr>
                <w:rFonts w:ascii="Arial" w:hAnsi="Arial" w:cs="Arial"/>
              </w:rPr>
              <w:t>о-</w:t>
            </w:r>
            <w:proofErr w:type="gramEnd"/>
            <w:r w:rsidRPr="00852D5D">
              <w:rPr>
                <w:rFonts w:ascii="Arial" w:hAnsi="Arial" w:cs="Arial"/>
              </w:rPr>
              <w:br/>
              <w:t>хозяйственной продукции</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1.15</w:t>
            </w:r>
          </w:p>
        </w:tc>
      </w:tr>
      <w:tr w:rsidR="009951E2" w:rsidRPr="00852D5D" w:rsidTr="009951E2">
        <w:trPr>
          <w:trHeight w:val="1028"/>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Ведение личного подсобного хозяйства на полевых участках</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Производство сельскохозяйственной продукции без права возведения объектов капитального строительства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1.16</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Питомники</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сооружений, необходимых для указанных видов сельскохозяйственного производства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1.17</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Обеспечение сельск</w:t>
            </w:r>
            <w:proofErr w:type="gramStart"/>
            <w:r w:rsidRPr="00852D5D">
              <w:rPr>
                <w:rFonts w:ascii="Arial" w:hAnsi="Arial" w:cs="Arial"/>
              </w:rPr>
              <w:t>о-</w:t>
            </w:r>
            <w:proofErr w:type="gramEnd"/>
            <w:r w:rsidRPr="00852D5D">
              <w:rPr>
                <w:rFonts w:ascii="Arial" w:hAnsi="Arial" w:cs="Arial"/>
              </w:rPr>
              <w:br/>
              <w:t>хозяйственного производства</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1.18</w:t>
            </w:r>
          </w:p>
        </w:tc>
      </w:tr>
      <w:tr w:rsidR="009951E2" w:rsidRPr="00852D5D" w:rsidTr="009951E2">
        <w:trPr>
          <w:trHeight w:val="411"/>
        </w:trPr>
        <w:tc>
          <w:tcPr>
            <w:tcW w:w="1506" w:type="pct"/>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Сенокошение</w:t>
            </w:r>
          </w:p>
        </w:tc>
        <w:tc>
          <w:tcPr>
            <w:tcW w:w="2328" w:type="pct"/>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Кошение трав, сбор и заготовка сена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1.19</w:t>
            </w:r>
          </w:p>
        </w:tc>
      </w:tr>
      <w:tr w:rsidR="009951E2"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19629D">
            <w:pPr>
              <w:spacing w:after="0" w:line="200" w:lineRule="atLeast"/>
              <w:jc w:val="center"/>
              <w:textAlignment w:val="baseline"/>
              <w:rPr>
                <w:rFonts w:ascii="Arial" w:hAnsi="Arial" w:cs="Arial"/>
              </w:rPr>
            </w:pPr>
          </w:p>
          <w:p w:rsidR="00F216EB" w:rsidRPr="00852D5D" w:rsidRDefault="00F216EB" w:rsidP="0019629D">
            <w:pPr>
              <w:spacing w:after="0" w:line="200" w:lineRule="atLeast"/>
              <w:jc w:val="center"/>
              <w:textAlignment w:val="baseline"/>
              <w:rPr>
                <w:rFonts w:ascii="Arial" w:hAnsi="Arial" w:cs="Arial"/>
                <w:b/>
              </w:rPr>
            </w:pPr>
            <w:r w:rsidRPr="00852D5D">
              <w:rPr>
                <w:rFonts w:ascii="Arial" w:hAnsi="Arial" w:cs="Arial"/>
                <w:b/>
              </w:rPr>
              <w:t>ВСПОМОГАТЕЛЬНЫЕ ВИДЫ РАЗРЕШЕННОГО ИСПОЛЬЗОВАНИЯ</w:t>
            </w:r>
          </w:p>
          <w:p w:rsidR="00F216EB" w:rsidRPr="00852D5D" w:rsidRDefault="00F216EB" w:rsidP="0019629D">
            <w:pPr>
              <w:spacing w:after="0" w:line="200" w:lineRule="atLeast"/>
              <w:jc w:val="center"/>
              <w:textAlignment w:val="baseline"/>
              <w:rPr>
                <w:rFonts w:ascii="Arial" w:hAnsi="Arial" w:cs="Arial"/>
              </w:rPr>
            </w:pP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Птицеводство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домашних пород птиц, в том числе водоплавающих;</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F216EB" w:rsidRPr="00852D5D" w:rsidRDefault="00F216EB" w:rsidP="0019629D">
            <w:pPr>
              <w:spacing w:after="0" w:line="200" w:lineRule="atLeast"/>
              <w:rPr>
                <w:rFonts w:ascii="Arial" w:hAnsi="Arial" w:cs="Arial"/>
              </w:rPr>
            </w:pPr>
            <w:r w:rsidRPr="00852D5D">
              <w:rPr>
                <w:rFonts w:ascii="Arial" w:hAnsi="Arial" w:cs="Arial"/>
              </w:rPr>
              <w:t>- 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1.10</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Свиноводство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свиней;</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зданий, сооружений, используемых для содержания и разведения животных, производства, хранения и первичной переработки продукции;</w:t>
            </w:r>
          </w:p>
          <w:p w:rsidR="00F216EB" w:rsidRPr="00852D5D" w:rsidRDefault="00F216EB" w:rsidP="0019629D">
            <w:pPr>
              <w:spacing w:after="0" w:line="200" w:lineRule="atLeast"/>
              <w:rPr>
                <w:rFonts w:ascii="Arial" w:hAnsi="Arial" w:cs="Arial"/>
              </w:rPr>
            </w:pPr>
            <w:r w:rsidRPr="00852D5D">
              <w:rPr>
                <w:rFonts w:ascii="Arial" w:hAnsi="Arial" w:cs="Arial"/>
              </w:rPr>
              <w:t>- 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1.11</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Пчеловодство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ульев, иных объектов и оборудования, необходимого для пчеловодства и разведениях иных полезных насекомых;</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сооружений используемых для хранения и первичной переработки продукции пчеловодства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1.12</w:t>
            </w:r>
          </w:p>
        </w:tc>
      </w:tr>
      <w:tr w:rsidR="009951E2" w:rsidRPr="00852D5D" w:rsidTr="009951E2">
        <w:trPr>
          <w:trHeight w:val="840"/>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Рыбоводство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и (или) содержанием, выращиванием объектов рыбоводства (</w:t>
            </w:r>
            <w:proofErr w:type="spellStart"/>
            <w:r w:rsidRPr="00852D5D">
              <w:rPr>
                <w:rFonts w:ascii="Arial" w:hAnsi="Arial" w:cs="Arial"/>
              </w:rPr>
              <w:t>аквакультуры</w:t>
            </w:r>
            <w:proofErr w:type="spellEnd"/>
            <w:r w:rsidRPr="00852D5D">
              <w:rPr>
                <w:rFonts w:ascii="Arial" w:hAnsi="Arial" w:cs="Arial"/>
              </w:rPr>
              <w:t>);</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зданий, сооружений, оборудования, необходимых для осуществления рыбоводства (</w:t>
            </w:r>
            <w:proofErr w:type="spellStart"/>
            <w:r w:rsidRPr="00852D5D">
              <w:rPr>
                <w:rFonts w:ascii="Arial" w:hAnsi="Arial" w:cs="Arial"/>
              </w:rPr>
              <w:t>аквакультуры</w:t>
            </w:r>
            <w:proofErr w:type="spellEnd"/>
            <w:r w:rsidRPr="00852D5D">
              <w:rPr>
                <w:rFonts w:ascii="Arial" w:hAnsi="Arial" w:cs="Arial"/>
              </w:rPr>
              <w:t>)</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1.13</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Животноводство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w:t>
            </w:r>
            <w:r w:rsidRPr="00852D5D">
              <w:rPr>
                <w:rFonts w:ascii="Arial" w:hAnsi="Arial" w:cs="Arial"/>
              </w:rPr>
              <w:lastRenderedPageBreak/>
              <w:t>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lastRenderedPageBreak/>
              <w:t>1.7</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lastRenderedPageBreak/>
              <w:t>Скотоводство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F216EB" w:rsidRPr="00852D5D" w:rsidRDefault="00F216EB" w:rsidP="0019629D">
            <w:pPr>
              <w:spacing w:after="0" w:line="200" w:lineRule="atLeast"/>
              <w:rPr>
                <w:rFonts w:ascii="Arial" w:hAnsi="Arial" w:cs="Arial"/>
              </w:rPr>
            </w:pPr>
            <w:r w:rsidRPr="00852D5D">
              <w:rPr>
                <w:rFonts w:ascii="Arial" w:hAnsi="Arial" w:cs="Arial"/>
              </w:rPr>
              <w:t>-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F216EB" w:rsidRPr="00852D5D" w:rsidRDefault="00F216EB" w:rsidP="0019629D">
            <w:pPr>
              <w:spacing w:after="0" w:line="200" w:lineRule="atLeast"/>
              <w:rPr>
                <w:rFonts w:ascii="Arial" w:hAnsi="Arial" w:cs="Arial"/>
              </w:rPr>
            </w:pPr>
            <w:r w:rsidRPr="00852D5D">
              <w:rPr>
                <w:rFonts w:ascii="Arial" w:hAnsi="Arial" w:cs="Arial"/>
              </w:rPr>
              <w:t>- 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1.8</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Звероводство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в неволе ценных пушных зверей;</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зданий, сооружений, используемых для содержания и разведения животных, производства, хранения и первичной переработки продукции;</w:t>
            </w:r>
          </w:p>
          <w:p w:rsidR="00F216EB" w:rsidRPr="00852D5D" w:rsidRDefault="00F216EB" w:rsidP="0019629D">
            <w:pPr>
              <w:spacing w:after="0" w:line="200" w:lineRule="atLeast"/>
              <w:rPr>
                <w:rFonts w:ascii="Arial" w:hAnsi="Arial" w:cs="Arial"/>
              </w:rPr>
            </w:pPr>
            <w:r w:rsidRPr="00852D5D">
              <w:rPr>
                <w:rFonts w:ascii="Arial" w:hAnsi="Arial" w:cs="Arial"/>
              </w:rPr>
              <w:t>- 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1.9</w:t>
            </w:r>
          </w:p>
        </w:tc>
      </w:tr>
      <w:tr w:rsidR="009951E2" w:rsidRPr="00852D5D" w:rsidTr="009951E2">
        <w:trPr>
          <w:trHeight w:val="1028"/>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Выпас сельскохозяйственных животных</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Выпас сельскохозяйственных животных</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1.20</w:t>
            </w:r>
          </w:p>
        </w:tc>
      </w:tr>
      <w:tr w:rsidR="009951E2"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19629D">
            <w:pPr>
              <w:spacing w:after="0" w:line="200" w:lineRule="atLeast"/>
              <w:jc w:val="both"/>
              <w:textAlignment w:val="baseline"/>
              <w:rPr>
                <w:rFonts w:ascii="Arial" w:hAnsi="Arial" w:cs="Arial"/>
                <w:b/>
              </w:rPr>
            </w:pPr>
          </w:p>
          <w:p w:rsidR="00F216EB" w:rsidRPr="00852D5D" w:rsidRDefault="00F216EB" w:rsidP="0019629D">
            <w:pPr>
              <w:spacing w:after="0" w:line="200" w:lineRule="atLeast"/>
              <w:jc w:val="center"/>
              <w:textAlignment w:val="baseline"/>
              <w:rPr>
                <w:rFonts w:ascii="Arial" w:hAnsi="Arial" w:cs="Arial"/>
                <w:b/>
              </w:rPr>
            </w:pPr>
            <w:r w:rsidRPr="00852D5D">
              <w:rPr>
                <w:rFonts w:ascii="Arial" w:hAnsi="Arial" w:cs="Arial"/>
                <w:b/>
              </w:rPr>
              <w:t>УСЛОВНЫЕ ВИДЫ РАЗРЕШЕННОГО ИСПОЛЬЗОВАНИЯ</w:t>
            </w:r>
          </w:p>
          <w:p w:rsidR="00F216EB" w:rsidRPr="00852D5D" w:rsidRDefault="00F216EB" w:rsidP="0019629D">
            <w:pPr>
              <w:spacing w:after="0" w:line="200" w:lineRule="atLeast"/>
              <w:jc w:val="both"/>
              <w:textAlignment w:val="baseline"/>
              <w:rPr>
                <w:rFonts w:ascii="Arial" w:hAnsi="Arial" w:cs="Arial"/>
              </w:rPr>
            </w:pP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Коммунальное обслуживание</w:t>
            </w:r>
          </w:p>
        </w:tc>
        <w:tc>
          <w:tcPr>
            <w:tcW w:w="2328" w:type="pct"/>
            <w:tcMar>
              <w:top w:w="0" w:type="dxa"/>
              <w:left w:w="149" w:type="dxa"/>
              <w:bottom w:w="0" w:type="dxa"/>
              <w:right w:w="149" w:type="dxa"/>
            </w:tcMar>
            <w:hideMark/>
          </w:tcPr>
          <w:p w:rsidR="00F216EB" w:rsidRPr="00852D5D" w:rsidRDefault="00F216EB" w:rsidP="0019629D">
            <w:pPr>
              <w:spacing w:after="0" w:line="200" w:lineRule="atLeast"/>
              <w:textAlignment w:val="baseline"/>
              <w:rPr>
                <w:rFonts w:ascii="Arial" w:hAnsi="Arial" w:cs="Arial"/>
              </w:rPr>
            </w:pPr>
            <w:r w:rsidRPr="00852D5D">
              <w:rPr>
                <w:rFonts w:ascii="Arial" w:hAnsi="Arial" w:cs="Arial"/>
              </w:rPr>
              <w:t>Размещение объектов капитального строительства в целях обеспечения физических и юридических лиц коммунальными услугами, в частности:</w:t>
            </w:r>
          </w:p>
          <w:p w:rsidR="00F216EB" w:rsidRPr="00852D5D" w:rsidRDefault="00F216EB" w:rsidP="0019629D">
            <w:pPr>
              <w:spacing w:after="0" w:line="200" w:lineRule="atLeast"/>
              <w:textAlignment w:val="baseline"/>
              <w:rPr>
                <w:rFonts w:ascii="Arial" w:hAnsi="Arial" w:cs="Arial"/>
              </w:rPr>
            </w:pPr>
            <w:r w:rsidRPr="00852D5D">
              <w:rPr>
                <w:rFonts w:ascii="Arial" w:hAnsi="Arial" w:cs="Arial"/>
              </w:rPr>
              <w:t xml:space="preserve">- поставки воды, </w:t>
            </w:r>
          </w:p>
          <w:p w:rsidR="00F216EB" w:rsidRPr="00852D5D" w:rsidRDefault="00F216EB" w:rsidP="0019629D">
            <w:pPr>
              <w:spacing w:after="0" w:line="200" w:lineRule="atLeast"/>
              <w:textAlignment w:val="baseline"/>
              <w:rPr>
                <w:rFonts w:ascii="Arial" w:hAnsi="Arial" w:cs="Arial"/>
              </w:rPr>
            </w:pPr>
            <w:r w:rsidRPr="00852D5D">
              <w:rPr>
                <w:rFonts w:ascii="Arial" w:hAnsi="Arial" w:cs="Arial"/>
              </w:rPr>
              <w:t xml:space="preserve">- тепла, </w:t>
            </w:r>
          </w:p>
          <w:p w:rsidR="00F216EB" w:rsidRPr="00852D5D" w:rsidRDefault="00F216EB" w:rsidP="0019629D">
            <w:pPr>
              <w:spacing w:after="0" w:line="200" w:lineRule="atLeast"/>
              <w:textAlignment w:val="baseline"/>
              <w:rPr>
                <w:rFonts w:ascii="Arial" w:hAnsi="Arial" w:cs="Arial"/>
              </w:rPr>
            </w:pPr>
            <w:r w:rsidRPr="00852D5D">
              <w:rPr>
                <w:rFonts w:ascii="Arial" w:hAnsi="Arial" w:cs="Arial"/>
              </w:rPr>
              <w:t xml:space="preserve">- электричества, </w:t>
            </w:r>
          </w:p>
          <w:p w:rsidR="00F216EB" w:rsidRPr="00852D5D" w:rsidRDefault="00F216EB" w:rsidP="0019629D">
            <w:pPr>
              <w:spacing w:after="0" w:line="200" w:lineRule="atLeast"/>
              <w:textAlignment w:val="baseline"/>
              <w:rPr>
                <w:rFonts w:ascii="Arial" w:hAnsi="Arial" w:cs="Arial"/>
              </w:rPr>
            </w:pPr>
            <w:r w:rsidRPr="00852D5D">
              <w:rPr>
                <w:rFonts w:ascii="Arial" w:hAnsi="Arial" w:cs="Arial"/>
              </w:rPr>
              <w:t xml:space="preserve">- газа, </w:t>
            </w:r>
          </w:p>
          <w:p w:rsidR="00F216EB" w:rsidRPr="00852D5D" w:rsidRDefault="00F216EB" w:rsidP="0019629D">
            <w:pPr>
              <w:spacing w:after="0" w:line="200" w:lineRule="atLeast"/>
              <w:textAlignment w:val="baseline"/>
              <w:rPr>
                <w:rFonts w:ascii="Arial" w:hAnsi="Arial" w:cs="Arial"/>
              </w:rPr>
            </w:pPr>
            <w:r w:rsidRPr="00852D5D">
              <w:rPr>
                <w:rFonts w:ascii="Arial" w:hAnsi="Arial" w:cs="Arial"/>
              </w:rPr>
              <w:t xml:space="preserve">- предоставления услуг связи, </w:t>
            </w:r>
          </w:p>
          <w:p w:rsidR="00F216EB" w:rsidRPr="00852D5D" w:rsidRDefault="00F216EB" w:rsidP="0019629D">
            <w:pPr>
              <w:spacing w:after="0" w:line="200" w:lineRule="atLeast"/>
              <w:textAlignment w:val="baseline"/>
              <w:rPr>
                <w:rFonts w:ascii="Arial" w:hAnsi="Arial" w:cs="Arial"/>
              </w:rPr>
            </w:pPr>
            <w:r w:rsidRPr="00852D5D">
              <w:rPr>
                <w:rFonts w:ascii="Arial" w:hAnsi="Arial" w:cs="Arial"/>
              </w:rPr>
              <w:t xml:space="preserve">- отвода канализационных стоков, </w:t>
            </w:r>
          </w:p>
          <w:p w:rsidR="00F216EB" w:rsidRPr="00852D5D" w:rsidRDefault="00F216EB" w:rsidP="0019629D">
            <w:pPr>
              <w:spacing w:after="0" w:line="200" w:lineRule="atLeast"/>
              <w:textAlignment w:val="baseline"/>
              <w:rPr>
                <w:rFonts w:ascii="Arial" w:hAnsi="Arial" w:cs="Arial"/>
              </w:rPr>
            </w:pPr>
            <w:proofErr w:type="gramStart"/>
            <w:r w:rsidRPr="00852D5D">
              <w:rPr>
                <w:rFonts w:ascii="Arial" w:hAnsi="Arial" w:cs="Arial"/>
              </w:rPr>
              <w:t xml:space="preserve">-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w:t>
            </w:r>
            <w:r w:rsidRPr="00852D5D">
              <w:rPr>
                <w:rFonts w:ascii="Arial" w:hAnsi="Arial" w:cs="Arial"/>
              </w:rPr>
              <w:lastRenderedPageBreak/>
              <w:t>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roofErr w:type="gramEnd"/>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lastRenderedPageBreak/>
              <w:t>3.1</w:t>
            </w:r>
          </w:p>
        </w:tc>
      </w:tr>
      <w:tr w:rsidR="009951E2" w:rsidRPr="00852D5D" w:rsidTr="009951E2">
        <w:trPr>
          <w:trHeight w:val="819"/>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lastRenderedPageBreak/>
              <w:t>Автомобильный транспорт</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 xml:space="preserve">Размещение зданий и сооружений автомобильного транспорта. </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7.2</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параметры земельных участков и разрешенного строительства:</w:t>
      </w:r>
    </w:p>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пределах зоны СХ-1 включают в себя: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Предельные (минимальные и (или) максимальные) размеры земельных участков, в том числе их площадь: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подлежат ограничению в соответствии с законодательством РФ,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Предельное количество этажей или предельную высоту зданий, строений, сооружений – не подлежит ограничению, определяется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подлежит ограничению, определяется в рамках разработки проектной документации.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2" w:name="_Toc22173597"/>
      <w:r w:rsidRPr="00852D5D">
        <w:rPr>
          <w:rFonts w:cs="Arial"/>
        </w:rPr>
        <w:t>СХ-2. ЗОНА, ПРЕДНАЗНАЧЕННАЯ ДЛЯ ВЕДЕНИЯ КФХ</w:t>
      </w:r>
      <w:bookmarkEnd w:id="22"/>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9951E2"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lastRenderedPageBreak/>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9951E2"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3</w:t>
            </w:r>
          </w:p>
        </w:tc>
      </w:tr>
      <w:tr w:rsidR="009951E2"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p>
          <w:p w:rsidR="00F216EB" w:rsidRPr="00852D5D" w:rsidRDefault="00F216EB" w:rsidP="0019629D">
            <w:pPr>
              <w:spacing w:after="0" w:line="200" w:lineRule="atLeast"/>
              <w:jc w:val="both"/>
              <w:rPr>
                <w:rFonts w:ascii="Arial" w:hAnsi="Arial" w:cs="Arial"/>
                <w:b/>
              </w:rPr>
            </w:pPr>
            <w:r w:rsidRPr="00852D5D">
              <w:rPr>
                <w:rFonts w:ascii="Arial" w:hAnsi="Arial" w:cs="Arial"/>
                <w:b/>
              </w:rPr>
              <w:t>ОСНОВНЫЕ ВИДЫ РАЗРЕШЕННОГО ИСПОЛЬЗОВАНИЯ</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Сельскохозяйственное использование</w:t>
            </w:r>
          </w:p>
          <w:p w:rsidR="00F216EB" w:rsidRPr="00852D5D" w:rsidRDefault="00F216EB" w:rsidP="0019629D">
            <w:pPr>
              <w:spacing w:after="0" w:line="200" w:lineRule="atLeast"/>
              <w:rPr>
                <w:rFonts w:ascii="Arial" w:hAnsi="Arial" w:cs="Arial"/>
              </w:rPr>
            </w:pP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Ведение сельского хозяйства.</w:t>
            </w:r>
          </w:p>
          <w:p w:rsidR="00F216EB" w:rsidRPr="00852D5D" w:rsidRDefault="00F216EB" w:rsidP="0019629D">
            <w:pPr>
              <w:spacing w:after="0" w:line="200" w:lineRule="atLeast"/>
              <w:rPr>
                <w:rFonts w:ascii="Arial" w:hAnsi="Arial" w:cs="Arial"/>
              </w:rPr>
            </w:pPr>
            <w:r w:rsidRPr="00852D5D">
              <w:rPr>
                <w:rFonts w:ascii="Arial" w:hAnsi="Arial" w:cs="Arial"/>
              </w:rPr>
              <w:t>Содержание данного вида разрешенного использования включает в себя содержание видов разрешенного использования с </w:t>
            </w:r>
            <w:hyperlink r:id="rId36" w:anchor="block_1011" w:history="1">
              <w:r w:rsidRPr="00852D5D">
                <w:rPr>
                  <w:rFonts w:ascii="Arial" w:hAnsi="Arial" w:cs="Arial"/>
                </w:rPr>
                <w:t>кодами 1.1 - 1.20</w:t>
              </w:r>
            </w:hyperlink>
            <w:r w:rsidRPr="00852D5D">
              <w:rPr>
                <w:rFonts w:ascii="Arial" w:hAnsi="Arial" w:cs="Arial"/>
              </w:rPr>
              <w:t>, в том числе размещение зданий и сооружений, используемых для хранения и переработки сельскохозяйственной продукции</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1.0</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Растениеводство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выращиванием сельскохозяйственных культур.</w:t>
            </w:r>
          </w:p>
          <w:p w:rsidR="00F216EB" w:rsidRPr="00852D5D" w:rsidRDefault="00F216EB" w:rsidP="0019629D">
            <w:pPr>
              <w:spacing w:after="0" w:line="200" w:lineRule="atLeast"/>
              <w:rPr>
                <w:rFonts w:ascii="Arial" w:hAnsi="Arial" w:cs="Arial"/>
              </w:rPr>
            </w:pPr>
            <w:r w:rsidRPr="00852D5D">
              <w:rPr>
                <w:rFonts w:ascii="Arial" w:hAnsi="Arial" w:cs="Arial"/>
              </w:rPr>
              <w:t>Содержание данного вида разрешенного использования включает в себя содержание видов разрешенного использования с </w:t>
            </w:r>
            <w:hyperlink r:id="rId37" w:anchor="block_1012" w:history="1">
              <w:r w:rsidRPr="00852D5D">
                <w:rPr>
                  <w:rFonts w:ascii="Arial" w:hAnsi="Arial" w:cs="Arial"/>
                </w:rPr>
                <w:t>кодами 1.2-1.6</w:t>
              </w:r>
            </w:hyperlink>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w:t>
            </w:r>
          </w:p>
        </w:tc>
      </w:tr>
      <w:tr w:rsidR="009951E2" w:rsidRPr="00852D5D" w:rsidTr="009951E2">
        <w:trPr>
          <w:trHeight w:val="274"/>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Выращивание зерновых и иных сельскохозяйственных культур</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1.2</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Овощеводство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1.3</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Выращивание тонизирующих, лекарственных, цветочных культур</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1.4</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Садоводство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1.5</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lastRenderedPageBreak/>
              <w:t>Выращивание льна и конопли</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выращиванием льна, конопли</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1.6</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Животноводство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F216EB" w:rsidRPr="00852D5D" w:rsidRDefault="00F216EB" w:rsidP="0019629D">
            <w:pPr>
              <w:spacing w:after="0" w:line="200" w:lineRule="atLeast"/>
              <w:rPr>
                <w:rFonts w:ascii="Arial" w:hAnsi="Arial" w:cs="Arial"/>
              </w:rPr>
            </w:pPr>
            <w:r w:rsidRPr="00852D5D">
              <w:rPr>
                <w:rFonts w:ascii="Arial" w:hAnsi="Arial" w:cs="Arial"/>
              </w:rPr>
              <w:t>Содержание данного вида разрешенного использования включает в себя содержание видов разрешенного использования с </w:t>
            </w:r>
            <w:hyperlink r:id="rId38" w:anchor="block_1018" w:history="1">
              <w:r w:rsidRPr="00852D5D">
                <w:rPr>
                  <w:rFonts w:ascii="Arial" w:hAnsi="Arial" w:cs="Arial"/>
                </w:rPr>
                <w:t>кодами 1.8-1.11</w:t>
              </w:r>
            </w:hyperlink>
            <w:r w:rsidRPr="00852D5D">
              <w:rPr>
                <w:rFonts w:ascii="Arial" w:hAnsi="Arial" w:cs="Arial"/>
              </w:rPr>
              <w:t>, </w:t>
            </w:r>
            <w:hyperlink r:id="rId39" w:anchor="block_10115" w:history="1">
              <w:r w:rsidRPr="00852D5D">
                <w:rPr>
                  <w:rFonts w:ascii="Arial" w:hAnsi="Arial" w:cs="Arial"/>
                </w:rPr>
                <w:t>1.15</w:t>
              </w:r>
            </w:hyperlink>
            <w:r w:rsidRPr="00852D5D">
              <w:rPr>
                <w:rFonts w:ascii="Arial" w:hAnsi="Arial" w:cs="Arial"/>
              </w:rPr>
              <w:t>, </w:t>
            </w:r>
            <w:hyperlink r:id="rId40" w:anchor="block_1119" w:history="1">
              <w:r w:rsidRPr="00852D5D">
                <w:rPr>
                  <w:rFonts w:ascii="Arial" w:hAnsi="Arial" w:cs="Arial"/>
                </w:rPr>
                <w:t>1.19</w:t>
              </w:r>
            </w:hyperlink>
            <w:r w:rsidRPr="00852D5D">
              <w:rPr>
                <w:rFonts w:ascii="Arial" w:hAnsi="Arial" w:cs="Arial"/>
              </w:rPr>
              <w:t>, </w:t>
            </w:r>
            <w:hyperlink r:id="rId41" w:anchor="block_1120" w:history="1">
              <w:r w:rsidRPr="00852D5D">
                <w:rPr>
                  <w:rFonts w:ascii="Arial" w:hAnsi="Arial" w:cs="Arial"/>
                </w:rPr>
                <w:t>1.20</w:t>
              </w:r>
            </w:hyperlink>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1.7</w:t>
            </w:r>
          </w:p>
        </w:tc>
      </w:tr>
      <w:tr w:rsidR="009951E2" w:rsidRPr="00852D5D" w:rsidTr="009951E2">
        <w:trPr>
          <w:trHeight w:val="1028"/>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Скотоводство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F216EB" w:rsidRPr="00852D5D" w:rsidRDefault="00F216EB" w:rsidP="0019629D">
            <w:pPr>
              <w:spacing w:after="0" w:line="200" w:lineRule="atLeast"/>
              <w:rPr>
                <w:rFonts w:ascii="Arial" w:hAnsi="Arial" w:cs="Arial"/>
              </w:rPr>
            </w:pPr>
            <w:r w:rsidRPr="00852D5D">
              <w:rPr>
                <w:rFonts w:ascii="Arial" w:hAnsi="Arial" w:cs="Arial"/>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1.8</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Звероводство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в неволе ценных пушных зверей;</w:t>
            </w:r>
          </w:p>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F216EB" w:rsidRPr="00852D5D" w:rsidRDefault="00F216EB" w:rsidP="0019629D">
            <w:pPr>
              <w:spacing w:after="0" w:line="200" w:lineRule="atLeast"/>
              <w:rPr>
                <w:rFonts w:ascii="Arial" w:hAnsi="Arial" w:cs="Arial"/>
              </w:rPr>
            </w:pPr>
            <w:r w:rsidRPr="00852D5D">
              <w:rPr>
                <w:rFonts w:ascii="Arial" w:hAnsi="Arial" w:cs="Arial"/>
              </w:rPr>
              <w:t>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1.9</w:t>
            </w:r>
          </w:p>
        </w:tc>
      </w:tr>
      <w:tr w:rsidR="009951E2" w:rsidRPr="00852D5D" w:rsidTr="009951E2">
        <w:trPr>
          <w:trHeight w:val="396"/>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Птицеводство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 xml:space="preserve">Осуществление хозяйственной деятельности, связанной с разведением домашних пород птиц, в том числе </w:t>
            </w:r>
            <w:r w:rsidRPr="00852D5D">
              <w:rPr>
                <w:rFonts w:ascii="Arial" w:hAnsi="Arial" w:cs="Arial"/>
              </w:rPr>
              <w:lastRenderedPageBreak/>
              <w:t>водоплавающих;</w:t>
            </w:r>
          </w:p>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F216EB" w:rsidRPr="00852D5D" w:rsidRDefault="00F216EB" w:rsidP="0019629D">
            <w:pPr>
              <w:spacing w:after="0" w:line="200" w:lineRule="atLeast"/>
              <w:rPr>
                <w:rFonts w:ascii="Arial" w:hAnsi="Arial" w:cs="Arial"/>
              </w:rPr>
            </w:pPr>
            <w:r w:rsidRPr="00852D5D">
              <w:rPr>
                <w:rFonts w:ascii="Arial" w:hAnsi="Arial" w:cs="Arial"/>
              </w:rPr>
              <w:t>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lastRenderedPageBreak/>
              <w:t>1.10</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lastRenderedPageBreak/>
              <w:t>Свиноводство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свиней;</w:t>
            </w:r>
          </w:p>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F216EB" w:rsidRPr="00852D5D" w:rsidRDefault="00F216EB" w:rsidP="0019629D">
            <w:pPr>
              <w:spacing w:after="0" w:line="200" w:lineRule="atLeast"/>
              <w:rPr>
                <w:rFonts w:ascii="Arial" w:hAnsi="Arial" w:cs="Arial"/>
              </w:rPr>
            </w:pPr>
            <w:r w:rsidRPr="00852D5D">
              <w:rPr>
                <w:rFonts w:ascii="Arial" w:hAnsi="Arial" w:cs="Arial"/>
              </w:rPr>
              <w:t>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1.11</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Пчеловодство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F216EB" w:rsidRPr="00852D5D" w:rsidRDefault="00F216EB" w:rsidP="0019629D">
            <w:pPr>
              <w:spacing w:after="0" w:line="200" w:lineRule="atLeast"/>
              <w:rPr>
                <w:rFonts w:ascii="Arial" w:hAnsi="Arial" w:cs="Arial"/>
              </w:rPr>
            </w:pPr>
            <w:r w:rsidRPr="00852D5D">
              <w:rPr>
                <w:rFonts w:ascii="Arial" w:hAnsi="Arial" w:cs="Arial"/>
              </w:rPr>
              <w:t>размещение ульев, иных объектов и оборудования, необходимого для пчеловодства и разведениях иных полезных насекомых;</w:t>
            </w:r>
          </w:p>
          <w:p w:rsidR="00F216EB" w:rsidRPr="00852D5D" w:rsidRDefault="00F216EB" w:rsidP="0019629D">
            <w:pPr>
              <w:spacing w:after="0" w:line="200" w:lineRule="atLeast"/>
              <w:rPr>
                <w:rFonts w:ascii="Arial" w:hAnsi="Arial" w:cs="Arial"/>
              </w:rPr>
            </w:pPr>
            <w:r w:rsidRPr="00852D5D">
              <w:rPr>
                <w:rFonts w:ascii="Arial" w:hAnsi="Arial" w:cs="Arial"/>
              </w:rPr>
              <w:t>размещение сооружений используемых для хранения и первичной переработки продукции пчеловодства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1.12</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Рыбоводство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и (или) содержанием, выращиванием объектов рыбоводства (</w:t>
            </w:r>
            <w:proofErr w:type="spellStart"/>
            <w:r w:rsidRPr="00852D5D">
              <w:rPr>
                <w:rFonts w:ascii="Arial" w:hAnsi="Arial" w:cs="Arial"/>
              </w:rPr>
              <w:t>аквакультуры</w:t>
            </w:r>
            <w:proofErr w:type="spellEnd"/>
            <w:r w:rsidRPr="00852D5D">
              <w:rPr>
                <w:rFonts w:ascii="Arial" w:hAnsi="Arial" w:cs="Arial"/>
              </w:rPr>
              <w:t>); размещение зданий, сооружений, оборудования, необходимых для осуществления рыбоводства (</w:t>
            </w:r>
            <w:proofErr w:type="spellStart"/>
            <w:r w:rsidRPr="00852D5D">
              <w:rPr>
                <w:rFonts w:ascii="Arial" w:hAnsi="Arial" w:cs="Arial"/>
              </w:rPr>
              <w:t>аквакультуры</w:t>
            </w:r>
            <w:proofErr w:type="spellEnd"/>
            <w:r w:rsidRPr="00852D5D">
              <w:rPr>
                <w:rFonts w:ascii="Arial" w:hAnsi="Arial" w:cs="Arial"/>
              </w:rPr>
              <w:t>)</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1.13</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Научное обеспечение сельского хозяйства</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1.14</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Хранение и переработка</w:t>
            </w:r>
          </w:p>
          <w:p w:rsidR="00F216EB" w:rsidRPr="00852D5D" w:rsidRDefault="00F216EB" w:rsidP="0019629D">
            <w:pPr>
              <w:spacing w:after="0" w:line="200" w:lineRule="atLeast"/>
              <w:rPr>
                <w:rFonts w:ascii="Arial" w:hAnsi="Arial" w:cs="Arial"/>
              </w:rPr>
            </w:pPr>
            <w:r w:rsidRPr="00852D5D">
              <w:rPr>
                <w:rFonts w:ascii="Arial" w:hAnsi="Arial" w:cs="Arial"/>
              </w:rPr>
              <w:t>сельскохозяйственной</w:t>
            </w:r>
          </w:p>
          <w:p w:rsidR="00F216EB" w:rsidRPr="00852D5D" w:rsidRDefault="00F216EB" w:rsidP="0019629D">
            <w:pPr>
              <w:spacing w:after="0" w:line="200" w:lineRule="atLeast"/>
              <w:rPr>
                <w:rFonts w:ascii="Arial" w:hAnsi="Arial" w:cs="Arial"/>
              </w:rPr>
            </w:pPr>
            <w:r w:rsidRPr="00852D5D">
              <w:rPr>
                <w:rFonts w:ascii="Arial" w:hAnsi="Arial" w:cs="Arial"/>
              </w:rPr>
              <w:t>продукции</w:t>
            </w:r>
          </w:p>
          <w:p w:rsidR="00F216EB" w:rsidRPr="00852D5D" w:rsidRDefault="00F216EB" w:rsidP="0019629D">
            <w:pPr>
              <w:spacing w:after="0" w:line="200" w:lineRule="atLeast"/>
              <w:rPr>
                <w:rFonts w:ascii="Arial" w:hAnsi="Arial" w:cs="Arial"/>
              </w:rPr>
            </w:pP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1.15</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Ведение личного подсобного хозяйства на полевых участках</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Производство сельскохозяйственной продукции без права возведения объектов капитального строительства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1.16</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lastRenderedPageBreak/>
              <w:t xml:space="preserve"> Питомники</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F216EB" w:rsidRPr="00852D5D" w:rsidRDefault="00F216EB" w:rsidP="0019629D">
            <w:pPr>
              <w:spacing w:after="0" w:line="200" w:lineRule="atLeast"/>
              <w:rPr>
                <w:rFonts w:ascii="Arial" w:hAnsi="Arial" w:cs="Arial"/>
              </w:rPr>
            </w:pPr>
            <w:r w:rsidRPr="00852D5D">
              <w:rPr>
                <w:rFonts w:ascii="Arial" w:hAnsi="Arial" w:cs="Arial"/>
              </w:rPr>
              <w:t>размещение сооружений, необходимых для указанных видов сельскохозяйственного производства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1.17</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Обеспечение</w:t>
            </w:r>
          </w:p>
          <w:p w:rsidR="00F216EB" w:rsidRPr="00852D5D" w:rsidRDefault="00F216EB" w:rsidP="0019629D">
            <w:pPr>
              <w:spacing w:after="0" w:line="200" w:lineRule="atLeast"/>
              <w:rPr>
                <w:rFonts w:ascii="Arial" w:hAnsi="Arial" w:cs="Arial"/>
              </w:rPr>
            </w:pPr>
            <w:r w:rsidRPr="00852D5D">
              <w:rPr>
                <w:rFonts w:ascii="Arial" w:hAnsi="Arial" w:cs="Arial"/>
              </w:rPr>
              <w:t>сельскохозяйственного</w:t>
            </w:r>
          </w:p>
          <w:p w:rsidR="00F216EB" w:rsidRPr="00852D5D" w:rsidRDefault="00F216EB" w:rsidP="0019629D">
            <w:pPr>
              <w:spacing w:after="0" w:line="200" w:lineRule="atLeast"/>
              <w:rPr>
                <w:rFonts w:ascii="Arial" w:hAnsi="Arial" w:cs="Arial"/>
              </w:rPr>
            </w:pPr>
            <w:r w:rsidRPr="00852D5D">
              <w:rPr>
                <w:rFonts w:ascii="Arial" w:hAnsi="Arial" w:cs="Arial"/>
              </w:rPr>
              <w:t>производства</w:t>
            </w:r>
          </w:p>
          <w:p w:rsidR="00F216EB" w:rsidRPr="00852D5D" w:rsidRDefault="00F216EB" w:rsidP="0019629D">
            <w:pPr>
              <w:spacing w:after="0" w:line="200" w:lineRule="atLeast"/>
              <w:rPr>
                <w:rFonts w:ascii="Arial" w:hAnsi="Arial" w:cs="Arial"/>
              </w:rPr>
            </w:pP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1.18</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p>
          <w:p w:rsidR="00F216EB" w:rsidRPr="00852D5D" w:rsidRDefault="00F216EB" w:rsidP="0019629D">
            <w:pPr>
              <w:spacing w:after="0" w:line="200" w:lineRule="atLeast"/>
              <w:jc w:val="both"/>
              <w:rPr>
                <w:rFonts w:ascii="Arial" w:hAnsi="Arial" w:cs="Arial"/>
                <w:b/>
              </w:rPr>
            </w:pPr>
            <w:r w:rsidRPr="00852D5D">
              <w:rPr>
                <w:rFonts w:ascii="Arial" w:hAnsi="Arial" w:cs="Arial"/>
                <w:b/>
              </w:rPr>
              <w:t>ВСПОМОГАТЕЛЬНЫЕ ВИДЫ РАЗРЕШЕННОГО ИСПОЛЬЗОВАНИЯ</w:t>
            </w:r>
          </w:p>
          <w:p w:rsidR="00F216EB" w:rsidRPr="00852D5D" w:rsidRDefault="00F216EB" w:rsidP="0019629D">
            <w:pPr>
              <w:spacing w:after="0" w:line="200" w:lineRule="atLeast"/>
              <w:jc w:val="both"/>
              <w:rPr>
                <w:rFonts w:ascii="Arial" w:hAnsi="Arial" w:cs="Arial"/>
              </w:rPr>
            </w:pP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Коммунальное обслуживание</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42" w:anchor="block_1311" w:history="1">
              <w:r w:rsidRPr="00852D5D">
                <w:rPr>
                  <w:rFonts w:ascii="Arial" w:hAnsi="Arial" w:cs="Arial"/>
                </w:rPr>
                <w:t>кодами 3.1.1-3.1.2</w:t>
              </w:r>
            </w:hyperlink>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3.1</w:t>
            </w:r>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p>
          <w:p w:rsidR="00F216EB" w:rsidRPr="00852D5D" w:rsidRDefault="00F216EB" w:rsidP="0019629D">
            <w:pPr>
              <w:spacing w:after="0" w:line="200" w:lineRule="atLeast"/>
              <w:jc w:val="center"/>
              <w:rPr>
                <w:rFonts w:ascii="Arial" w:hAnsi="Arial" w:cs="Arial"/>
                <w:b/>
              </w:rPr>
            </w:pPr>
            <w:r w:rsidRPr="00852D5D">
              <w:rPr>
                <w:rFonts w:ascii="Arial" w:hAnsi="Arial" w:cs="Arial"/>
                <w:b/>
              </w:rPr>
              <w:t>УСЛОВНЫЕ ВИДЫ РАЗРЕШЕННОГО ИСПОЛЬЗОВАНИЯ</w:t>
            </w:r>
          </w:p>
          <w:p w:rsidR="00F216EB" w:rsidRPr="00852D5D" w:rsidRDefault="00F216EB" w:rsidP="0019629D">
            <w:pPr>
              <w:spacing w:after="0" w:line="200" w:lineRule="atLeast"/>
              <w:jc w:val="center"/>
              <w:rPr>
                <w:rFonts w:ascii="Arial" w:hAnsi="Arial" w:cs="Arial"/>
              </w:rPr>
            </w:pPr>
          </w:p>
        </w:tc>
      </w:tr>
      <w:tr w:rsidR="009951E2" w:rsidRPr="00852D5D" w:rsidTr="009951E2">
        <w:trPr>
          <w:trHeight w:val="279"/>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Здравоохранение</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43" w:anchor="block_10341" w:history="1">
              <w:r w:rsidRPr="00852D5D">
                <w:rPr>
                  <w:rFonts w:ascii="Arial" w:hAnsi="Arial" w:cs="Arial"/>
                </w:rPr>
                <w:t>кодами 3.4.1 - 3.4.2</w:t>
              </w:r>
            </w:hyperlink>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3.4</w:t>
            </w:r>
          </w:p>
        </w:tc>
      </w:tr>
      <w:tr w:rsidR="009951E2" w:rsidRPr="00852D5D" w:rsidTr="009951E2">
        <w:trPr>
          <w:trHeight w:val="819"/>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Религиозное использование</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44" w:anchor="block_1371" w:history="1">
              <w:r w:rsidRPr="00852D5D">
                <w:rPr>
                  <w:rFonts w:ascii="Arial" w:hAnsi="Arial" w:cs="Arial"/>
                </w:rPr>
                <w:t>кодами 3.7.1-3.7.2</w:t>
              </w:r>
            </w:hyperlink>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3.7</w:t>
            </w:r>
          </w:p>
        </w:tc>
      </w:tr>
      <w:tr w:rsidR="009951E2" w:rsidRPr="00852D5D" w:rsidTr="009951E2">
        <w:trPr>
          <w:trHeight w:val="819"/>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Ветеринарное обслуживание</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r:id="rId45" w:anchor="block_103101" w:history="1">
              <w:r w:rsidRPr="00852D5D">
                <w:rPr>
                  <w:rFonts w:ascii="Arial" w:hAnsi="Arial" w:cs="Arial"/>
                </w:rPr>
                <w:t>кодами 3.10.1 - 3.10.2</w:t>
              </w:r>
            </w:hyperlink>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3.10</w:t>
            </w:r>
          </w:p>
        </w:tc>
      </w:tr>
      <w:tr w:rsidR="009951E2" w:rsidRPr="00852D5D" w:rsidTr="0019629D">
        <w:trPr>
          <w:trHeight w:val="279"/>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Магазины</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 xml:space="preserve">Размещение объектов капитального строительства, предназначенных для продажи товаров, торговая площадь </w:t>
            </w:r>
            <w:r w:rsidRPr="00852D5D">
              <w:rPr>
                <w:rFonts w:ascii="Arial" w:hAnsi="Arial" w:cs="Arial"/>
              </w:rPr>
              <w:lastRenderedPageBreak/>
              <w:t>которых составляет до 5000 кв. м</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lastRenderedPageBreak/>
              <w:t>4.4</w:t>
            </w:r>
          </w:p>
        </w:tc>
      </w:tr>
      <w:tr w:rsidR="009951E2" w:rsidRPr="00852D5D" w:rsidTr="009951E2">
        <w:trPr>
          <w:trHeight w:val="819"/>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lastRenderedPageBreak/>
              <w:t>Общественное питание</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4.6</w:t>
            </w:r>
          </w:p>
        </w:tc>
      </w:tr>
      <w:tr w:rsidR="00F216EB" w:rsidRPr="00852D5D" w:rsidTr="009951E2">
        <w:trPr>
          <w:trHeight w:val="819"/>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Обеспечение внутреннего правопорядка</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52D5D">
              <w:rPr>
                <w:rFonts w:ascii="Arial" w:hAnsi="Arial" w:cs="Arial"/>
              </w:rPr>
              <w:t>Росгвардии</w:t>
            </w:r>
            <w:proofErr w:type="spellEnd"/>
            <w:r w:rsidRPr="00852D5D">
              <w:rPr>
                <w:rFonts w:ascii="Arial" w:hAnsi="Arial" w:cs="Arial"/>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8.3</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Разрешенные параметры использования земельных участков и объектов капитального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строительные параметры объекта определяются документацией по планировке территории, проектом объекта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плотность застройки, предельные размеры земельных участков, регламенты использования территории и требования к ней определяется градостроительной документацией, СП 42.13330.2011 "Градостроительство. </w:t>
      </w:r>
      <w:proofErr w:type="gramStart"/>
      <w:r w:rsidRPr="00852D5D">
        <w:rPr>
          <w:rFonts w:ascii="Arial" w:hAnsi="Arial" w:cs="Arial"/>
        </w:rPr>
        <w:t xml:space="preserve">Планировка и застройка городских и сельских поселений", </w:t>
      </w:r>
      <w:hyperlink r:id="rId46" w:history="1">
        <w:r w:rsidRPr="00852D5D">
          <w:rPr>
            <w:rFonts w:ascii="Arial" w:hAnsi="Arial" w:cs="Arial"/>
          </w:rPr>
          <w:t>СанПиН 2.2.1/2.1.1.1200-03</w:t>
        </w:r>
      </w:hyperlink>
      <w:r w:rsidRPr="00852D5D">
        <w:rPr>
          <w:rFonts w:ascii="Arial" w:hAnsi="Arial" w:cs="Arial"/>
        </w:rPr>
        <w:t xml:space="preserve"> "Санитарно-защитные зоны и санитарная классификация предприятий, сооружений и иных объектов", Земельным </w:t>
      </w:r>
      <w:hyperlink r:id="rId47" w:history="1">
        <w:r w:rsidRPr="00852D5D">
          <w:rPr>
            <w:rFonts w:ascii="Arial" w:hAnsi="Arial" w:cs="Arial"/>
          </w:rPr>
          <w:t>кодексом</w:t>
        </w:r>
      </w:hyperlink>
      <w:r w:rsidRPr="00852D5D">
        <w:rPr>
          <w:rFonts w:ascii="Arial" w:hAnsi="Arial" w:cs="Arial"/>
        </w:rPr>
        <w:t xml:space="preserve"> Российской Федерации, Лесным </w:t>
      </w:r>
      <w:hyperlink r:id="rId48" w:history="1">
        <w:r w:rsidRPr="00852D5D">
          <w:rPr>
            <w:rFonts w:ascii="Arial" w:hAnsi="Arial" w:cs="Arial"/>
          </w:rPr>
          <w:t>кодексом</w:t>
        </w:r>
      </w:hyperlink>
      <w:r w:rsidRPr="00852D5D">
        <w:rPr>
          <w:rFonts w:ascii="Arial" w:hAnsi="Arial" w:cs="Arial"/>
        </w:rPr>
        <w:t xml:space="preserve"> Российской Федерации, СП 53.13330.2011 «Планировка и застройка территорий садоводческих (дачных) объединений граждан, здания и сооружения», и ведомственными нормами и правилами, с учетом реально сложившейся застройки и архитектурно-планировочным решением объекта.</w:t>
      </w:r>
      <w:proofErr w:type="gramEnd"/>
    </w:p>
    <w:p w:rsidR="00C04086" w:rsidRDefault="00C04086" w:rsidP="00852D5D">
      <w:pPr>
        <w:pStyle w:val="3"/>
        <w:spacing w:before="0" w:line="240" w:lineRule="atLeast"/>
        <w:rPr>
          <w:rFonts w:cs="Arial"/>
        </w:rPr>
      </w:pPr>
      <w:bookmarkStart w:id="23" w:name="_Toc22173598"/>
    </w:p>
    <w:p w:rsidR="00F216EB" w:rsidRPr="00852D5D" w:rsidRDefault="00F216EB" w:rsidP="00852D5D">
      <w:pPr>
        <w:pStyle w:val="3"/>
        <w:spacing w:before="0" w:line="240" w:lineRule="atLeast"/>
        <w:rPr>
          <w:rFonts w:cs="Arial"/>
        </w:rPr>
      </w:pPr>
      <w:r w:rsidRPr="00852D5D">
        <w:rPr>
          <w:rFonts w:cs="Arial"/>
        </w:rPr>
        <w:t>СХ-3. ЗОНА ДЛЯ ВЕДЕНИЯ ДАЧНОГО ХОЗЯЙСТВА И САДОВОДСТВА</w:t>
      </w:r>
      <w:bookmarkEnd w:id="23"/>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0" w:type="auto"/>
        <w:jc w:val="center"/>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68"/>
        <w:gridCol w:w="5670"/>
        <w:gridCol w:w="2118"/>
      </w:tblGrid>
      <w:tr w:rsidR="00F216EB" w:rsidRPr="00852D5D" w:rsidTr="009951E2">
        <w:trPr>
          <w:jc w:val="center"/>
        </w:trPr>
        <w:tc>
          <w:tcPr>
            <w:tcW w:w="2268" w:type="dxa"/>
            <w:tcBorders>
              <w:top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Виды разрешенного использования земельного участка</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2118" w:type="dxa"/>
            <w:tcBorders>
              <w:top w:val="single" w:sz="4" w:space="0" w:color="auto"/>
              <w:left w:val="single" w:sz="4" w:space="0" w:color="auto"/>
              <w:bottom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jc w:val="center"/>
        </w:trPr>
        <w:tc>
          <w:tcPr>
            <w:tcW w:w="2268" w:type="dxa"/>
            <w:tcBorders>
              <w:top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1</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2</w:t>
            </w:r>
          </w:p>
        </w:tc>
        <w:tc>
          <w:tcPr>
            <w:tcW w:w="2118" w:type="dxa"/>
            <w:tcBorders>
              <w:top w:val="single" w:sz="4" w:space="0" w:color="auto"/>
              <w:left w:val="single" w:sz="4" w:space="0" w:color="auto"/>
              <w:bottom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3</w:t>
            </w:r>
          </w:p>
        </w:tc>
      </w:tr>
      <w:tr w:rsidR="00F216EB" w:rsidRPr="00852D5D" w:rsidTr="009951E2">
        <w:trPr>
          <w:jc w:val="center"/>
        </w:trPr>
        <w:tc>
          <w:tcPr>
            <w:tcW w:w="10056" w:type="dxa"/>
            <w:gridSpan w:val="3"/>
            <w:tcBorders>
              <w:top w:val="single" w:sz="4" w:space="0" w:color="auto"/>
              <w:bottom w:val="single" w:sz="4" w:space="0" w:color="auto"/>
            </w:tcBorders>
          </w:tcPr>
          <w:p w:rsidR="00F216EB" w:rsidRPr="00852D5D" w:rsidRDefault="00F216EB" w:rsidP="00852D5D">
            <w:pPr>
              <w:spacing w:after="0" w:line="240" w:lineRule="atLeast"/>
              <w:jc w:val="both"/>
              <w:rPr>
                <w:rFonts w:ascii="Arial" w:hAnsi="Arial" w:cs="Arial"/>
                <w:b/>
              </w:rPr>
            </w:pPr>
          </w:p>
          <w:p w:rsidR="00F216EB" w:rsidRPr="00852D5D" w:rsidRDefault="00F216EB" w:rsidP="00852D5D">
            <w:pPr>
              <w:spacing w:after="0" w:line="240" w:lineRule="atLeast"/>
              <w:jc w:val="center"/>
              <w:rPr>
                <w:rFonts w:ascii="Arial" w:hAnsi="Arial" w:cs="Arial"/>
                <w:b/>
              </w:rPr>
            </w:pPr>
            <w:r w:rsidRPr="00852D5D">
              <w:rPr>
                <w:rFonts w:ascii="Arial" w:hAnsi="Arial" w:cs="Arial"/>
                <w:b/>
              </w:rPr>
              <w:t>ОСНОВНЫЕ ВИДЫ РАЗРЕШЕННОГО ИСПОЛЬЗОВАНИЯ</w:t>
            </w:r>
          </w:p>
          <w:p w:rsidR="00F216EB" w:rsidRPr="00852D5D" w:rsidRDefault="00F216EB" w:rsidP="00852D5D">
            <w:pPr>
              <w:spacing w:after="0" w:line="240" w:lineRule="atLeast"/>
              <w:jc w:val="both"/>
              <w:rPr>
                <w:rFonts w:ascii="Arial" w:hAnsi="Arial" w:cs="Arial"/>
                <w:b/>
              </w:rPr>
            </w:pPr>
          </w:p>
        </w:tc>
      </w:tr>
      <w:tr w:rsidR="00F216EB" w:rsidRPr="00852D5D" w:rsidTr="009951E2">
        <w:trPr>
          <w:jc w:val="center"/>
        </w:trPr>
        <w:tc>
          <w:tcPr>
            <w:tcW w:w="2268" w:type="dxa"/>
            <w:tcBorders>
              <w:top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Ведение огородничества</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Осуществление деятельности, связанной с выращиванием ягодных, овощных, бахчевых или иных сельскохозяйственных культур и картофеля;</w:t>
            </w:r>
          </w:p>
          <w:p w:rsidR="00F216EB" w:rsidRPr="00852D5D" w:rsidRDefault="00F216EB" w:rsidP="0019629D">
            <w:pPr>
              <w:spacing w:after="0" w:line="240" w:lineRule="atLeast"/>
              <w:rPr>
                <w:rFonts w:ascii="Arial" w:hAnsi="Arial" w:cs="Arial"/>
              </w:rPr>
            </w:pPr>
            <w:r w:rsidRPr="00852D5D">
              <w:rPr>
                <w:rFonts w:ascii="Arial" w:hAnsi="Arial" w:cs="Arial"/>
              </w:rPr>
              <w:t>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2118" w:type="dxa"/>
            <w:tcBorders>
              <w:top w:val="single" w:sz="4" w:space="0" w:color="auto"/>
              <w:left w:val="single" w:sz="4" w:space="0" w:color="auto"/>
              <w:bottom w:val="single" w:sz="4" w:space="0" w:color="auto"/>
            </w:tcBorders>
          </w:tcPr>
          <w:p w:rsidR="00F216EB" w:rsidRPr="00852D5D" w:rsidRDefault="00F216EB" w:rsidP="0019629D">
            <w:pPr>
              <w:spacing w:after="0" w:line="240" w:lineRule="atLeast"/>
              <w:jc w:val="center"/>
              <w:rPr>
                <w:rFonts w:ascii="Arial" w:hAnsi="Arial" w:cs="Arial"/>
              </w:rPr>
            </w:pPr>
            <w:r w:rsidRPr="00852D5D">
              <w:rPr>
                <w:rFonts w:ascii="Arial" w:hAnsi="Arial" w:cs="Arial"/>
              </w:rPr>
              <w:t>13.1</w:t>
            </w:r>
          </w:p>
        </w:tc>
      </w:tr>
      <w:tr w:rsidR="00F216EB" w:rsidRPr="00852D5D" w:rsidTr="009951E2">
        <w:trPr>
          <w:jc w:val="center"/>
        </w:trPr>
        <w:tc>
          <w:tcPr>
            <w:tcW w:w="2268" w:type="dxa"/>
            <w:tcBorders>
              <w:top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lastRenderedPageBreak/>
              <w:t>Ведение садоводства</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r:id="rId49" w:anchor="block_1021" w:history="1">
              <w:r w:rsidRPr="00852D5D">
                <w:rPr>
                  <w:rFonts w:ascii="Arial" w:hAnsi="Arial" w:cs="Arial"/>
                </w:rPr>
                <w:t>кодом 2.1</w:t>
              </w:r>
            </w:hyperlink>
            <w:r w:rsidRPr="00852D5D">
              <w:rPr>
                <w:rFonts w:ascii="Arial" w:hAnsi="Arial" w:cs="Arial"/>
              </w:rPr>
              <w:t>, хозяйственных построек и гаражей</w:t>
            </w:r>
          </w:p>
        </w:tc>
        <w:tc>
          <w:tcPr>
            <w:tcW w:w="2118" w:type="dxa"/>
            <w:tcBorders>
              <w:top w:val="single" w:sz="4" w:space="0" w:color="auto"/>
              <w:left w:val="single" w:sz="4" w:space="0" w:color="auto"/>
              <w:bottom w:val="single" w:sz="4" w:space="0" w:color="auto"/>
            </w:tcBorders>
          </w:tcPr>
          <w:p w:rsidR="00F216EB" w:rsidRPr="00852D5D" w:rsidRDefault="00F216EB" w:rsidP="0019629D">
            <w:pPr>
              <w:spacing w:after="0" w:line="240" w:lineRule="atLeast"/>
              <w:jc w:val="center"/>
              <w:rPr>
                <w:rFonts w:ascii="Arial" w:hAnsi="Arial" w:cs="Arial"/>
              </w:rPr>
            </w:pPr>
            <w:r w:rsidRPr="00852D5D">
              <w:rPr>
                <w:rFonts w:ascii="Arial" w:hAnsi="Arial" w:cs="Arial"/>
              </w:rPr>
              <w:t>13.2</w:t>
            </w: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Виды разрешенного использования земельного участка</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Описание вспомогательного вида разрешенного использования земельного участка</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Код (числовое обозначение) вспомогательного вида разрешенного использования земельного участка</w:t>
            </w: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1</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2</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3</w:t>
            </w:r>
          </w:p>
        </w:tc>
      </w:tr>
      <w:tr w:rsidR="00F216EB" w:rsidRPr="00852D5D" w:rsidTr="009951E2">
        <w:trPr>
          <w:jc w:val="center"/>
        </w:trPr>
        <w:tc>
          <w:tcPr>
            <w:tcW w:w="10056" w:type="dxa"/>
            <w:gridSpan w:val="3"/>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center"/>
              <w:rPr>
                <w:rFonts w:ascii="Arial" w:hAnsi="Arial" w:cs="Arial"/>
              </w:rPr>
            </w:pPr>
          </w:p>
          <w:p w:rsidR="00F216EB" w:rsidRPr="00852D5D" w:rsidRDefault="00F216EB" w:rsidP="00852D5D">
            <w:pPr>
              <w:spacing w:after="0" w:line="240" w:lineRule="atLeast"/>
              <w:jc w:val="center"/>
              <w:rPr>
                <w:rFonts w:ascii="Arial" w:hAnsi="Arial" w:cs="Arial"/>
                <w:b/>
              </w:rPr>
            </w:pPr>
            <w:r w:rsidRPr="00852D5D">
              <w:rPr>
                <w:rFonts w:ascii="Arial" w:hAnsi="Arial" w:cs="Arial"/>
                <w:b/>
              </w:rPr>
              <w:t>ВСПОМОГАТЕЛЬНЫЕ ВИДЫ РАЗРЕШЕННОГО ИСПОЛЬЗОВАНИЯ</w:t>
            </w:r>
          </w:p>
          <w:p w:rsidR="00F216EB" w:rsidRPr="00852D5D" w:rsidRDefault="00F216EB" w:rsidP="00852D5D">
            <w:pPr>
              <w:spacing w:after="0" w:line="240" w:lineRule="atLeast"/>
              <w:jc w:val="both"/>
              <w:rPr>
                <w:rFonts w:ascii="Arial" w:hAnsi="Arial" w:cs="Arial"/>
              </w:rPr>
            </w:pP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Магазины</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Размещение объектов капитального строительства, предназначенных для продажи товаров, торговая площадь которых составляет до 500 кв. м</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jc w:val="center"/>
              <w:rPr>
                <w:rFonts w:ascii="Arial" w:hAnsi="Arial" w:cs="Arial"/>
              </w:rPr>
            </w:pPr>
            <w:r w:rsidRPr="00852D5D">
              <w:rPr>
                <w:rFonts w:ascii="Arial" w:hAnsi="Arial" w:cs="Arial"/>
              </w:rPr>
              <w:t>4.4</w:t>
            </w: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Виды использования земельного участка</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Описание условно разрешенного вида использования земельного участка</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1</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2</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3</w:t>
            </w:r>
          </w:p>
        </w:tc>
      </w:tr>
      <w:tr w:rsidR="00F216EB" w:rsidRPr="00852D5D" w:rsidTr="009951E2">
        <w:trPr>
          <w:jc w:val="center"/>
        </w:trPr>
        <w:tc>
          <w:tcPr>
            <w:tcW w:w="10056" w:type="dxa"/>
            <w:gridSpan w:val="3"/>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p>
          <w:p w:rsidR="00F216EB" w:rsidRPr="00852D5D" w:rsidRDefault="00F216EB" w:rsidP="00852D5D">
            <w:pPr>
              <w:spacing w:after="0" w:line="240" w:lineRule="atLeast"/>
              <w:jc w:val="center"/>
              <w:rPr>
                <w:rFonts w:ascii="Arial" w:hAnsi="Arial" w:cs="Arial"/>
                <w:b/>
              </w:rPr>
            </w:pPr>
            <w:r w:rsidRPr="00852D5D">
              <w:rPr>
                <w:rFonts w:ascii="Arial" w:hAnsi="Arial" w:cs="Arial"/>
                <w:b/>
              </w:rPr>
              <w:t>УСЛОВНО РАЗРЕШЕННЫЕ ВИДЫ ИСПОЛЬЗОВАНИЯ</w:t>
            </w:r>
          </w:p>
          <w:p w:rsidR="00F216EB" w:rsidRPr="00852D5D" w:rsidRDefault="00F216EB" w:rsidP="00852D5D">
            <w:pPr>
              <w:spacing w:after="0" w:line="240" w:lineRule="atLeast"/>
              <w:jc w:val="both"/>
              <w:rPr>
                <w:rFonts w:ascii="Arial" w:hAnsi="Arial" w:cs="Arial"/>
              </w:rPr>
            </w:pP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Связь</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182" w:history="1">
              <w:r w:rsidRPr="00852D5D">
                <w:rPr>
                  <w:rFonts w:ascii="Arial" w:hAnsi="Arial" w:cs="Arial"/>
                </w:rPr>
                <w:t>кодом 3.1</w:t>
              </w:r>
            </w:hyperlink>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jc w:val="center"/>
              <w:rPr>
                <w:rFonts w:ascii="Arial" w:hAnsi="Arial" w:cs="Arial"/>
              </w:rPr>
            </w:pPr>
            <w:r w:rsidRPr="00852D5D">
              <w:rPr>
                <w:rFonts w:ascii="Arial" w:hAnsi="Arial" w:cs="Arial"/>
              </w:rPr>
              <w:t>6.8</w:t>
            </w: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Автомобильный транспорт</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Размещение автомобильных дорог и технически связанных с ними сооружений;</w:t>
            </w:r>
          </w:p>
          <w:p w:rsidR="00F216EB" w:rsidRPr="00852D5D" w:rsidRDefault="00F216EB" w:rsidP="0019629D">
            <w:pPr>
              <w:spacing w:after="0" w:line="240" w:lineRule="atLeast"/>
              <w:rPr>
                <w:rFonts w:ascii="Arial" w:hAnsi="Arial" w:cs="Arial"/>
              </w:rPr>
            </w:pPr>
            <w:r w:rsidRPr="00852D5D">
              <w:rPr>
                <w:rFonts w:ascii="Arial" w:hAnsi="Arial" w:cs="Arial"/>
              </w:rPr>
              <w:t>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F216EB" w:rsidRPr="00852D5D" w:rsidRDefault="00F216EB" w:rsidP="0019629D">
            <w:pPr>
              <w:spacing w:after="0" w:line="240" w:lineRule="atLeast"/>
              <w:rPr>
                <w:rFonts w:ascii="Arial" w:hAnsi="Arial" w:cs="Arial"/>
              </w:rPr>
            </w:pPr>
            <w:r w:rsidRPr="00852D5D">
              <w:rPr>
                <w:rFonts w:ascii="Arial" w:hAnsi="Arial" w:cs="Arial"/>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jc w:val="center"/>
              <w:rPr>
                <w:rFonts w:ascii="Arial" w:hAnsi="Arial" w:cs="Arial"/>
              </w:rPr>
            </w:pPr>
            <w:r w:rsidRPr="00852D5D">
              <w:rPr>
                <w:rFonts w:ascii="Arial" w:hAnsi="Arial" w:cs="Arial"/>
              </w:rPr>
              <w:t>7.2</w:t>
            </w: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lastRenderedPageBreak/>
              <w:t>Трубопроводный транспорт</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jc w:val="center"/>
              <w:rPr>
                <w:rFonts w:ascii="Arial" w:hAnsi="Arial" w:cs="Arial"/>
              </w:rPr>
            </w:pPr>
            <w:r w:rsidRPr="00852D5D">
              <w:rPr>
                <w:rFonts w:ascii="Arial" w:hAnsi="Arial" w:cs="Arial"/>
              </w:rPr>
              <w:t>7.5</w:t>
            </w:r>
          </w:p>
        </w:tc>
      </w:tr>
    </w:tbl>
    <w:p w:rsidR="00F216EB" w:rsidRPr="00852D5D" w:rsidRDefault="00F216EB" w:rsidP="00852D5D">
      <w:pPr>
        <w:spacing w:after="0" w:line="240" w:lineRule="atLeast"/>
        <w:jc w:val="both"/>
        <w:rPr>
          <w:rFonts w:ascii="Arial" w:hAnsi="Arial" w:cs="Arial"/>
        </w:rPr>
      </w:pPr>
    </w:p>
    <w:p w:rsidR="00F216EB" w:rsidRPr="00852D5D" w:rsidRDefault="00F216EB" w:rsidP="00852D5D">
      <w:pPr>
        <w:spacing w:after="0" w:line="240" w:lineRule="atLeast"/>
        <w:jc w:val="both"/>
        <w:rPr>
          <w:rFonts w:ascii="Arial" w:hAnsi="Arial" w:cs="Arial"/>
        </w:rPr>
      </w:pPr>
      <w:r w:rsidRPr="00852D5D">
        <w:rPr>
          <w:rFonts w:ascii="Arial" w:hAnsi="Arial" w:cs="Arial"/>
        </w:rPr>
        <w:t>Предельные параметры земельных участков и разрешенного строительства:</w:t>
      </w:r>
    </w:p>
    <w:p w:rsidR="00F216EB" w:rsidRPr="00852D5D" w:rsidRDefault="00F216EB" w:rsidP="00852D5D">
      <w:pPr>
        <w:spacing w:after="0" w:line="240" w:lineRule="atLeast"/>
        <w:jc w:val="both"/>
        <w:rPr>
          <w:rFonts w:ascii="Arial" w:hAnsi="Arial" w:cs="Arial"/>
        </w:rPr>
      </w:pPr>
    </w:p>
    <w:p w:rsidR="00F216EB" w:rsidRPr="00852D5D" w:rsidRDefault="00F216EB" w:rsidP="00852D5D">
      <w:pPr>
        <w:spacing w:after="0" w:line="240" w:lineRule="atLeast"/>
        <w:jc w:val="both"/>
        <w:rPr>
          <w:rFonts w:ascii="Arial" w:hAnsi="Arial" w:cs="Arial"/>
        </w:rPr>
      </w:pPr>
      <w:r w:rsidRPr="00852D5D">
        <w:rPr>
          <w:rFonts w:ascii="Arial" w:hAnsi="Arial" w:cs="Arial"/>
        </w:rPr>
        <w:t>Предельные и максимальные значения коэффициентов застройки и коэффициентов плотности застройки территории:</w:t>
      </w:r>
    </w:p>
    <w:tbl>
      <w:tblPr>
        <w:tblStyle w:val="a4"/>
        <w:tblW w:w="0" w:type="auto"/>
        <w:tblLook w:val="04A0" w:firstRow="1" w:lastRow="0" w:firstColumn="1" w:lastColumn="0" w:noHBand="0" w:noVBand="1"/>
      </w:tblPr>
      <w:tblGrid>
        <w:gridCol w:w="5221"/>
        <w:gridCol w:w="4350"/>
      </w:tblGrid>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коэффициент застройки участка</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0,7</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коэффициент плотности застройки</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0,8</w:t>
            </w:r>
          </w:p>
        </w:tc>
      </w:tr>
    </w:tbl>
    <w:p w:rsidR="00F216EB" w:rsidRPr="00852D5D" w:rsidRDefault="00F216EB" w:rsidP="00852D5D">
      <w:pPr>
        <w:spacing w:after="0" w:line="240" w:lineRule="atLeast"/>
        <w:jc w:val="both"/>
        <w:rPr>
          <w:rFonts w:ascii="Arial" w:hAnsi="Arial" w:cs="Arial"/>
        </w:rPr>
      </w:pPr>
      <w:r w:rsidRPr="00852D5D">
        <w:rPr>
          <w:rFonts w:ascii="Arial" w:hAnsi="Arial" w:cs="Arial"/>
        </w:rPr>
        <w:t>Минимальная (максимальная) площадь участков предоставляемых в собственность:</w:t>
      </w:r>
    </w:p>
    <w:tbl>
      <w:tblPr>
        <w:tblStyle w:val="a4"/>
        <w:tblW w:w="0" w:type="auto"/>
        <w:tblLook w:val="04A0" w:firstRow="1" w:lastRow="0" w:firstColumn="1" w:lastColumn="0" w:noHBand="0" w:noVBand="1"/>
      </w:tblPr>
      <w:tblGrid>
        <w:gridCol w:w="5219"/>
        <w:gridCol w:w="4352"/>
      </w:tblGrid>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для коллективного и индивидуального садоводства</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0,05-0,15 га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для коллективного огородничества</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0,04-0,15 га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для индивидуального огородничества</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0,0005-0,15 га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для дачного строительства</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0,06-0,15 га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для животноводства</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0,06-0,15 га</w:t>
            </w:r>
          </w:p>
        </w:tc>
      </w:tr>
    </w:tbl>
    <w:p w:rsidR="00F216EB" w:rsidRPr="00852D5D" w:rsidRDefault="00F216EB" w:rsidP="00852D5D">
      <w:pPr>
        <w:spacing w:after="0" w:line="240" w:lineRule="atLeast"/>
        <w:jc w:val="both"/>
        <w:rPr>
          <w:rFonts w:ascii="Arial" w:hAnsi="Arial" w:cs="Arial"/>
        </w:rPr>
      </w:pPr>
      <w:r w:rsidRPr="00852D5D">
        <w:rPr>
          <w:rFonts w:ascii="Arial" w:hAnsi="Arial" w:cs="Arial"/>
        </w:rPr>
        <w:t>Расстояние от границ землевладения до строения, а также между строениями:</w:t>
      </w:r>
    </w:p>
    <w:tbl>
      <w:tblPr>
        <w:tblStyle w:val="a4"/>
        <w:tblW w:w="0" w:type="auto"/>
        <w:tblLook w:val="04A0" w:firstRow="1" w:lastRow="0" w:firstColumn="1" w:lastColumn="0" w:noHBand="0" w:noVBand="1"/>
      </w:tblPr>
      <w:tblGrid>
        <w:gridCol w:w="7434"/>
        <w:gridCol w:w="2137"/>
      </w:tblGrid>
      <w:tr w:rsidR="00F216EB" w:rsidRPr="00852D5D" w:rsidTr="009951E2">
        <w:tc>
          <w:tcPr>
            <w:tcW w:w="7905" w:type="dxa"/>
          </w:tcPr>
          <w:p w:rsidR="00F216EB" w:rsidRPr="00852D5D" w:rsidRDefault="00F216EB" w:rsidP="00852D5D">
            <w:pPr>
              <w:spacing w:line="240" w:lineRule="atLeast"/>
              <w:jc w:val="both"/>
              <w:rPr>
                <w:rFonts w:ascii="Arial" w:hAnsi="Arial" w:cs="Arial"/>
              </w:rPr>
            </w:pPr>
            <w:r w:rsidRPr="00852D5D">
              <w:rPr>
                <w:rFonts w:ascii="Arial" w:hAnsi="Arial" w:cs="Arial"/>
              </w:rPr>
              <w:t>между фронтальной границей участка и основным строением</w:t>
            </w:r>
          </w:p>
        </w:tc>
        <w:tc>
          <w:tcPr>
            <w:tcW w:w="2232" w:type="dxa"/>
          </w:tcPr>
          <w:p w:rsidR="00F216EB" w:rsidRPr="00852D5D" w:rsidRDefault="00F216EB" w:rsidP="00852D5D">
            <w:pPr>
              <w:spacing w:line="240" w:lineRule="atLeast"/>
              <w:jc w:val="both"/>
              <w:rPr>
                <w:rFonts w:ascii="Arial" w:hAnsi="Arial" w:cs="Arial"/>
              </w:rPr>
            </w:pPr>
            <w:r w:rsidRPr="00852D5D">
              <w:rPr>
                <w:rFonts w:ascii="Arial" w:hAnsi="Arial" w:cs="Arial"/>
              </w:rPr>
              <w:t>до 5 метров</w:t>
            </w:r>
          </w:p>
        </w:tc>
      </w:tr>
    </w:tbl>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Расстояние от основного строения до: </w:t>
      </w:r>
    </w:p>
    <w:tbl>
      <w:tblPr>
        <w:tblStyle w:val="a4"/>
        <w:tblW w:w="0" w:type="auto"/>
        <w:tblLook w:val="04A0" w:firstRow="1" w:lastRow="0" w:firstColumn="1" w:lastColumn="0" w:noHBand="0" w:noVBand="1"/>
      </w:tblPr>
      <w:tblGrid>
        <w:gridCol w:w="5210"/>
        <w:gridCol w:w="4361"/>
      </w:tblGrid>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красной линии улицы</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не менее чем 5 метров</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красной линии проездов</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не менее чем 3 метра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расстояние от хозяйственных построек до красных линий улиц и проездов</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не менее 3 метров</w:t>
            </w:r>
          </w:p>
          <w:p w:rsidR="00F216EB" w:rsidRPr="00852D5D" w:rsidRDefault="00F216EB" w:rsidP="00852D5D">
            <w:pPr>
              <w:spacing w:line="240" w:lineRule="atLeast"/>
              <w:jc w:val="both"/>
              <w:rPr>
                <w:rFonts w:ascii="Arial" w:hAnsi="Arial" w:cs="Arial"/>
              </w:rPr>
            </w:pPr>
          </w:p>
        </w:tc>
      </w:tr>
    </w:tbl>
    <w:p w:rsidR="00F216EB" w:rsidRPr="00852D5D" w:rsidRDefault="00F216EB" w:rsidP="00852D5D">
      <w:pPr>
        <w:spacing w:after="0" w:line="240" w:lineRule="atLeast"/>
        <w:jc w:val="both"/>
        <w:rPr>
          <w:rFonts w:ascii="Arial" w:hAnsi="Arial" w:cs="Arial"/>
        </w:rPr>
      </w:pPr>
      <w:r w:rsidRPr="00852D5D">
        <w:rPr>
          <w:rFonts w:ascii="Arial" w:hAnsi="Arial" w:cs="Arial"/>
        </w:rPr>
        <w:t>От границ соседнего участка до:</w:t>
      </w:r>
    </w:p>
    <w:tbl>
      <w:tblPr>
        <w:tblStyle w:val="a4"/>
        <w:tblW w:w="0" w:type="auto"/>
        <w:tblLook w:val="04A0" w:firstRow="1" w:lastRow="0" w:firstColumn="1" w:lastColumn="0" w:noHBand="0" w:noVBand="1"/>
      </w:tblPr>
      <w:tblGrid>
        <w:gridCol w:w="5210"/>
        <w:gridCol w:w="4361"/>
      </w:tblGrid>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основного строения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не менее 3 метров</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хозяйственных и прочих строений</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1 метр</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постройки для содержания скота и птицы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2 метра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открытой стоянки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1 метр</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отдельно стоящего гаража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1 метр</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стволов высокорослых деревьев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4 метра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стволов среднерослых деревьев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2 метра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кустарников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1 метр</w:t>
            </w:r>
          </w:p>
        </w:tc>
      </w:tr>
    </w:tbl>
    <w:p w:rsidR="00F216EB" w:rsidRPr="00852D5D" w:rsidRDefault="00F216EB" w:rsidP="00852D5D">
      <w:pPr>
        <w:spacing w:after="0" w:line="240" w:lineRule="atLeast"/>
        <w:jc w:val="both"/>
        <w:rPr>
          <w:rFonts w:ascii="Arial" w:hAnsi="Arial" w:cs="Arial"/>
        </w:rPr>
      </w:pPr>
    </w:p>
    <w:tbl>
      <w:tblPr>
        <w:tblStyle w:val="a4"/>
        <w:tblW w:w="0" w:type="auto"/>
        <w:tblLook w:val="04A0" w:firstRow="1" w:lastRow="0" w:firstColumn="1" w:lastColumn="0" w:noHBand="0" w:noVBand="1"/>
      </w:tblPr>
      <w:tblGrid>
        <w:gridCol w:w="5176"/>
        <w:gridCol w:w="4395"/>
      </w:tblGrid>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Минимальное расстояние от входа в дом до помещения для мелкого рогатого скота и птицы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7 метров</w:t>
            </w:r>
          </w:p>
          <w:p w:rsidR="00F216EB" w:rsidRPr="00852D5D" w:rsidRDefault="00F216EB" w:rsidP="00852D5D">
            <w:pPr>
              <w:spacing w:line="240" w:lineRule="atLeast"/>
              <w:jc w:val="both"/>
              <w:rPr>
                <w:rFonts w:ascii="Arial" w:hAnsi="Arial" w:cs="Arial"/>
              </w:rPr>
            </w:pP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От основных строений до отдельно стоящих хозяйственных и прочих строений</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в соответствии с требованиями СП 42.13330.2011, Санитарными правилами содержания населенных мест (№ 469080) (СанПиН 42-128-4690-88)</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На территориях зон сельскохозяйственного использования не допускается размещение объектов производственного несельскохозяйственного использования, оказывающих вредное влияние на окружающую среду.</w:t>
      </w:r>
    </w:p>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Примечания: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1.Расстояния измеряются до наружных граней стен строений.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2.Допускается блокировка хозяйственных построек на смежных приусадебных участках по взаимному письменному согласию собственников участков, удостоверенному в нотариальной форме, а также блокировка хозяйственных построек к основному строению.</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3.Высота зданий: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3.1.Для всех основных строений количество надземных этажей - до 3-х этажей.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3.2.Для всех вспомогательных строений до двух этажей.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3.3.Исключение: шпили, башни, флагштоки – без ограничения.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4.Вспомогательные строения, за исключением гаражей, размещать со стороны улиц не допускается.</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4" w:name="_Toc22173599"/>
      <w:r w:rsidRPr="00852D5D">
        <w:rPr>
          <w:rFonts w:cs="Arial"/>
        </w:rPr>
        <w:t>Р-1. ЗОНА ОТДЫХА</w:t>
      </w:r>
      <w:bookmarkEnd w:id="24"/>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19629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Код (числовое обозначение) вида разрешенного использования земельного участка</w:t>
            </w:r>
          </w:p>
        </w:tc>
      </w:tr>
      <w:tr w:rsidR="00F216EB" w:rsidRPr="0019629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3</w:t>
            </w:r>
          </w:p>
        </w:tc>
      </w:tr>
      <w:tr w:rsidR="00F216EB" w:rsidRPr="0019629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textAlignment w:val="baseline"/>
              <w:rPr>
                <w:rFonts w:ascii="Arial" w:hAnsi="Arial" w:cs="Arial"/>
              </w:rPr>
            </w:pPr>
          </w:p>
          <w:p w:rsidR="00F216EB" w:rsidRPr="0019629D" w:rsidRDefault="00F216EB" w:rsidP="00852D5D">
            <w:pPr>
              <w:spacing w:after="0" w:line="240" w:lineRule="atLeast"/>
              <w:jc w:val="both"/>
              <w:textAlignment w:val="baseline"/>
              <w:rPr>
                <w:rFonts w:ascii="Arial" w:hAnsi="Arial" w:cs="Arial"/>
                <w:b/>
              </w:rPr>
            </w:pPr>
            <w:r w:rsidRPr="0019629D">
              <w:rPr>
                <w:rFonts w:ascii="Arial" w:hAnsi="Arial" w:cs="Arial"/>
                <w:b/>
              </w:rPr>
              <w:t>ОСНОВНЫЕ ВИДЫ РАЗРЕШЕННОГО ИСПОЛЬЗОВАНИЯ</w:t>
            </w:r>
          </w:p>
          <w:p w:rsidR="00F216EB" w:rsidRPr="0019629D" w:rsidRDefault="00F216EB" w:rsidP="00852D5D">
            <w:pPr>
              <w:spacing w:after="0" w:line="240" w:lineRule="atLeast"/>
              <w:jc w:val="both"/>
              <w:textAlignment w:val="baseline"/>
              <w:rPr>
                <w:rFonts w:ascii="Arial" w:hAnsi="Arial" w:cs="Arial"/>
              </w:rPr>
            </w:pP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Здравоохранение</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50" w:anchor="block_10341" w:history="1">
              <w:r w:rsidRPr="0019629D">
                <w:rPr>
                  <w:rFonts w:ascii="Arial" w:hAnsi="Arial" w:cs="Arial"/>
                </w:rPr>
                <w:t>кодами 3.4.1 - 3.4.2</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3.4</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Отдых (рекреация)</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создание и уход за городскими лесами, скверами, прудами, озерами, водохранилищами, пляжами, а также обустройство мест отдыха в них.</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Содержание данного вида разрешенного</w:t>
            </w:r>
            <w:r w:rsidR="0019629D">
              <w:rPr>
                <w:rFonts w:ascii="Arial" w:eastAsiaTheme="minorHAnsi" w:hAnsi="Arial" w:cs="Arial"/>
                <w:sz w:val="22"/>
                <w:szCs w:val="22"/>
                <w:lang w:eastAsia="en-US"/>
              </w:rPr>
              <w:t xml:space="preserve"> </w:t>
            </w:r>
            <w:r w:rsidRPr="0019629D">
              <w:rPr>
                <w:rFonts w:ascii="Arial" w:eastAsiaTheme="minorHAnsi" w:hAnsi="Arial" w:cs="Arial"/>
                <w:sz w:val="22"/>
                <w:szCs w:val="22"/>
                <w:lang w:eastAsia="en-US"/>
              </w:rPr>
              <w:t>использования включает в себя содержание видов разрешенного использования с </w:t>
            </w:r>
            <w:hyperlink r:id="rId51" w:anchor="block_1051" w:history="1">
              <w:r w:rsidRPr="0019629D">
                <w:rPr>
                  <w:rFonts w:ascii="Arial" w:eastAsiaTheme="minorHAnsi" w:hAnsi="Arial" w:cs="Arial"/>
                  <w:sz w:val="22"/>
                  <w:szCs w:val="22"/>
                  <w:lang w:eastAsia="en-US"/>
                </w:rPr>
                <w:t>кодами 5.1 - 5.5</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5.0</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Спорт</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52" w:anchor="block_1511" w:history="1">
              <w:r w:rsidRPr="0019629D">
                <w:rPr>
                  <w:rFonts w:ascii="Arial" w:hAnsi="Arial" w:cs="Arial"/>
                </w:rPr>
                <w:t>кодами 5.1.1 - 5.1.7</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5.1</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Природно-познавательный туризм</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xml:space="preserve">осуществление необходимых природоохранных и </w:t>
            </w:r>
            <w:proofErr w:type="spellStart"/>
            <w:r w:rsidRPr="0019629D">
              <w:rPr>
                <w:rFonts w:ascii="Arial" w:eastAsiaTheme="minorHAnsi" w:hAnsi="Arial" w:cs="Arial"/>
                <w:sz w:val="22"/>
                <w:szCs w:val="22"/>
                <w:lang w:eastAsia="en-US"/>
              </w:rPr>
              <w:lastRenderedPageBreak/>
              <w:t>приро</w:t>
            </w:r>
            <w:r w:rsidR="00195434" w:rsidRPr="0019629D">
              <w:rPr>
                <w:rFonts w:ascii="Arial" w:eastAsiaTheme="minorHAnsi" w:hAnsi="Arial" w:cs="Arial"/>
                <w:sz w:val="22"/>
                <w:szCs w:val="22"/>
                <w:lang w:eastAsia="en-US"/>
              </w:rPr>
              <w:t>довосстановительных</w:t>
            </w:r>
            <w:proofErr w:type="spellEnd"/>
            <w:r w:rsidR="00195434" w:rsidRPr="0019629D">
              <w:rPr>
                <w:rFonts w:ascii="Arial" w:eastAsiaTheme="minorHAnsi" w:hAnsi="Arial" w:cs="Arial"/>
                <w:sz w:val="22"/>
                <w:szCs w:val="22"/>
                <w:lang w:eastAsia="en-US"/>
              </w:rPr>
              <w:t xml:space="preserve"> мероприятий</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lastRenderedPageBreak/>
              <w:t>5.2</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lastRenderedPageBreak/>
              <w:t>Охота и рыбалка</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5.3</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Причалы для маломерных судов</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сооружений, предназначенных для причаливания, хранения и обслуживания яхт, катеров, лодок и других маломерных судов</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5.4</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Поля для гольфа или конных прогулок</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5.5</w:t>
            </w:r>
          </w:p>
        </w:tc>
      </w:tr>
      <w:tr w:rsidR="00F216EB" w:rsidRPr="0019629D" w:rsidTr="009951E2">
        <w:trPr>
          <w:trHeight w:val="6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Гостиничное обслуживание</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4.7</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Курортная деятельность</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proofErr w:type="gramStart"/>
            <w:r w:rsidRPr="0019629D">
              <w:rPr>
                <w:rFonts w:ascii="Arial" w:hAnsi="Arial" w:cs="Arial"/>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w:t>
            </w:r>
            <w:proofErr w:type="gramEnd"/>
            <w:r w:rsidRPr="0019629D">
              <w:rPr>
                <w:rFonts w:ascii="Arial" w:hAnsi="Arial" w:cs="Arial"/>
              </w:rPr>
              <w:t xml:space="preserve"> охраны лечебно-оздоровительных местностей и курорта</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9.2</w:t>
            </w:r>
          </w:p>
        </w:tc>
      </w:tr>
      <w:tr w:rsidR="00F216EB" w:rsidRPr="0019629D" w:rsidTr="009951E2">
        <w:trPr>
          <w:trHeight w:val="887"/>
        </w:trPr>
        <w:tc>
          <w:tcPr>
            <w:tcW w:w="5000" w:type="pct"/>
            <w:gridSpan w:val="3"/>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p>
          <w:p w:rsidR="00F216EB" w:rsidRPr="0019629D" w:rsidRDefault="00F216EB" w:rsidP="00852D5D">
            <w:pPr>
              <w:spacing w:after="0" w:line="240" w:lineRule="atLeast"/>
              <w:jc w:val="both"/>
              <w:textAlignment w:val="baseline"/>
              <w:rPr>
                <w:rFonts w:ascii="Arial" w:hAnsi="Arial" w:cs="Arial"/>
                <w:b/>
              </w:rPr>
            </w:pPr>
            <w:r w:rsidRPr="0019629D">
              <w:rPr>
                <w:rFonts w:ascii="Arial" w:hAnsi="Arial" w:cs="Arial"/>
                <w:b/>
              </w:rPr>
              <w:t>ВСПОМОГАТЕЛЬНЫЕ ВИДЫ РАЗРЕШЕННОГО ИСПОЛЬЗОВАНИЯ</w:t>
            </w:r>
          </w:p>
          <w:p w:rsidR="00F216EB" w:rsidRPr="0019629D" w:rsidRDefault="00F216EB" w:rsidP="00852D5D">
            <w:pPr>
              <w:spacing w:after="0" w:line="240" w:lineRule="atLeast"/>
              <w:jc w:val="both"/>
              <w:rPr>
                <w:rFonts w:ascii="Arial" w:hAnsi="Arial" w:cs="Arial"/>
              </w:rPr>
            </w:pP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Коммунальное обслуживание</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53" w:anchor="block_1311" w:history="1">
              <w:r w:rsidRPr="0019629D">
                <w:rPr>
                  <w:rFonts w:ascii="Arial" w:hAnsi="Arial" w:cs="Arial"/>
                </w:rPr>
                <w:t>кодами 3.1.1-3.1.2</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3.1</w:t>
            </w:r>
          </w:p>
        </w:tc>
      </w:tr>
      <w:tr w:rsidR="00F216EB" w:rsidRPr="0019629D" w:rsidTr="009951E2">
        <w:trPr>
          <w:trHeight w:val="886"/>
        </w:trPr>
        <w:tc>
          <w:tcPr>
            <w:tcW w:w="5000" w:type="pct"/>
            <w:gridSpan w:val="3"/>
            <w:tcMar>
              <w:top w:w="0" w:type="dxa"/>
              <w:left w:w="149" w:type="dxa"/>
              <w:bottom w:w="0" w:type="dxa"/>
              <w:right w:w="149" w:type="dxa"/>
            </w:tcMar>
            <w:hideMark/>
          </w:tcPr>
          <w:p w:rsidR="00F216EB" w:rsidRPr="0019629D" w:rsidRDefault="00F216EB" w:rsidP="00852D5D">
            <w:pPr>
              <w:spacing w:after="0" w:line="240" w:lineRule="atLeast"/>
              <w:jc w:val="both"/>
              <w:textAlignment w:val="baseline"/>
              <w:rPr>
                <w:rFonts w:ascii="Arial" w:hAnsi="Arial" w:cs="Arial"/>
                <w:b/>
              </w:rPr>
            </w:pPr>
          </w:p>
          <w:p w:rsidR="00F216EB" w:rsidRPr="0019629D" w:rsidRDefault="00F216EB" w:rsidP="0019629D">
            <w:pPr>
              <w:spacing w:after="0" w:line="240" w:lineRule="atLeast"/>
              <w:jc w:val="center"/>
              <w:textAlignment w:val="baseline"/>
              <w:rPr>
                <w:rFonts w:ascii="Arial" w:hAnsi="Arial" w:cs="Arial"/>
                <w:b/>
              </w:rPr>
            </w:pPr>
            <w:r w:rsidRPr="0019629D">
              <w:rPr>
                <w:rFonts w:ascii="Arial" w:hAnsi="Arial" w:cs="Arial"/>
                <w:b/>
              </w:rPr>
              <w:t>УСЛОВНЫЕ ВИДЫ РАЗРЕШЕННОГО ИСПОЛЬЗОВАНИЯ</w:t>
            </w:r>
          </w:p>
          <w:p w:rsidR="00F216EB" w:rsidRPr="0019629D" w:rsidRDefault="00F216EB" w:rsidP="00852D5D">
            <w:pPr>
              <w:spacing w:after="0" w:line="240" w:lineRule="atLeast"/>
              <w:jc w:val="both"/>
              <w:textAlignment w:val="baseline"/>
              <w:rPr>
                <w:rFonts w:ascii="Arial" w:hAnsi="Arial" w:cs="Arial"/>
              </w:rPr>
            </w:pP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lastRenderedPageBreak/>
              <w:t>Социальное обслуживание</w:t>
            </w:r>
          </w:p>
        </w:tc>
        <w:tc>
          <w:tcPr>
            <w:tcW w:w="2328" w:type="pct"/>
            <w:tcMar>
              <w:top w:w="0" w:type="dxa"/>
              <w:left w:w="149" w:type="dxa"/>
              <w:bottom w:w="0" w:type="dxa"/>
              <w:right w:w="149" w:type="dxa"/>
            </w:tcMar>
          </w:tcPr>
          <w:p w:rsidR="00F216EB" w:rsidRPr="0019629D" w:rsidRDefault="00F216EB" w:rsidP="0019629D">
            <w:pPr>
              <w:spacing w:after="0" w:line="240" w:lineRule="atLeast"/>
              <w:textAlignment w:val="baseline"/>
              <w:rPr>
                <w:rFonts w:ascii="Arial" w:hAnsi="Arial" w:cs="Arial"/>
              </w:rPr>
            </w:pPr>
            <w:r w:rsidRPr="0019629D">
              <w:rPr>
                <w:rFonts w:ascii="Arial" w:hAnsi="Arial" w:cs="Arial"/>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54" w:anchor="block_1321" w:history="1">
              <w:r w:rsidRPr="0019629D">
                <w:rPr>
                  <w:rFonts w:ascii="Arial" w:hAnsi="Arial" w:cs="Arial"/>
                </w:rPr>
                <w:t>кодами 3.2.1 - 3.2.4</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3.2</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Культурное развитие</w:t>
            </w:r>
          </w:p>
        </w:tc>
        <w:tc>
          <w:tcPr>
            <w:tcW w:w="2328" w:type="pct"/>
            <w:tcMar>
              <w:top w:w="0" w:type="dxa"/>
              <w:left w:w="149" w:type="dxa"/>
              <w:bottom w:w="0" w:type="dxa"/>
              <w:right w:w="149" w:type="dxa"/>
            </w:tcMar>
          </w:tcPr>
          <w:p w:rsidR="00F216EB" w:rsidRPr="0019629D" w:rsidRDefault="00F216EB" w:rsidP="0019629D">
            <w:pPr>
              <w:spacing w:after="0" w:line="240" w:lineRule="atLeast"/>
              <w:textAlignment w:val="baseline"/>
              <w:rPr>
                <w:rFonts w:ascii="Arial" w:hAnsi="Arial" w:cs="Arial"/>
              </w:rPr>
            </w:pPr>
            <w:r w:rsidRPr="0019629D">
              <w:rPr>
                <w:rFonts w:ascii="Arial" w:hAnsi="Arial" w:cs="Arial"/>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55" w:anchor="block_1361" w:history="1">
              <w:r w:rsidRPr="0019629D">
                <w:rPr>
                  <w:rFonts w:ascii="Arial" w:hAnsi="Arial" w:cs="Arial"/>
                </w:rPr>
                <w:t>кодами 3.6.1-3.6.3</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3.6</w:t>
            </w:r>
          </w:p>
        </w:tc>
      </w:tr>
      <w:tr w:rsidR="00F216EB" w:rsidRPr="0019629D" w:rsidTr="00195434">
        <w:trPr>
          <w:trHeight w:val="279"/>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Религиозное использование</w:t>
            </w:r>
          </w:p>
        </w:tc>
        <w:tc>
          <w:tcPr>
            <w:tcW w:w="2328" w:type="pct"/>
            <w:tcMar>
              <w:top w:w="0" w:type="dxa"/>
              <w:left w:w="149" w:type="dxa"/>
              <w:bottom w:w="0" w:type="dxa"/>
              <w:right w:w="149" w:type="dxa"/>
            </w:tcMar>
          </w:tcPr>
          <w:p w:rsidR="00F216EB" w:rsidRPr="0019629D" w:rsidRDefault="00F216EB" w:rsidP="0019629D">
            <w:pPr>
              <w:spacing w:after="0" w:line="240" w:lineRule="atLeast"/>
              <w:textAlignment w:val="baseline"/>
              <w:rPr>
                <w:rFonts w:ascii="Arial" w:hAnsi="Arial" w:cs="Arial"/>
              </w:rPr>
            </w:pPr>
            <w:r w:rsidRPr="0019629D">
              <w:rPr>
                <w:rFonts w:ascii="Arial" w:hAnsi="Arial" w:cs="Arial"/>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56" w:anchor="block_1371" w:history="1">
              <w:r w:rsidRPr="0019629D">
                <w:rPr>
                  <w:rFonts w:ascii="Arial" w:hAnsi="Arial" w:cs="Arial"/>
                </w:rPr>
                <w:t>кодами 3.7.1-3.7.2</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3.7</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Рынки</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гаражей и (или) стоянок для автомобилей сотрудников и посетителей рынка</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4.3</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Развлечения</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зданий и сооружений, предназначенных для развлечения.</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57" w:anchor="block_1481" w:history="1">
              <w:r w:rsidRPr="0019629D">
                <w:rPr>
                  <w:rFonts w:ascii="Arial" w:eastAsiaTheme="minorHAnsi" w:hAnsi="Arial" w:cs="Arial"/>
                  <w:sz w:val="22"/>
                  <w:szCs w:val="22"/>
                  <w:lang w:eastAsia="en-US"/>
                </w:rPr>
                <w:t>кодами 4.8.1 - 4.8.3</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4.8</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Обеспечение внутреннего правопорядка</w:t>
            </w:r>
          </w:p>
        </w:tc>
        <w:tc>
          <w:tcPr>
            <w:tcW w:w="2328" w:type="pct"/>
            <w:tcMar>
              <w:top w:w="0" w:type="dxa"/>
              <w:left w:w="149" w:type="dxa"/>
              <w:bottom w:w="0" w:type="dxa"/>
              <w:right w:w="149" w:type="dxa"/>
            </w:tcMar>
          </w:tcPr>
          <w:p w:rsidR="00F216EB" w:rsidRPr="0019629D" w:rsidRDefault="00F216EB" w:rsidP="0019629D">
            <w:pPr>
              <w:spacing w:after="0" w:line="240" w:lineRule="atLeast"/>
              <w:textAlignment w:val="baseline"/>
              <w:rPr>
                <w:rFonts w:ascii="Arial" w:hAnsi="Arial" w:cs="Arial"/>
              </w:rPr>
            </w:pPr>
            <w:r w:rsidRPr="0019629D">
              <w:rPr>
                <w:rFonts w:ascii="Arial" w:hAnsi="Arial" w:cs="Arial"/>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19629D">
              <w:rPr>
                <w:rFonts w:ascii="Arial" w:hAnsi="Arial" w:cs="Arial"/>
              </w:rPr>
              <w:t>Росгвардии</w:t>
            </w:r>
            <w:proofErr w:type="spellEnd"/>
            <w:r w:rsidRPr="0019629D">
              <w:rPr>
                <w:rFonts w:ascii="Arial" w:hAnsi="Arial" w:cs="Arial"/>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8.3</w:t>
            </w:r>
          </w:p>
        </w:tc>
      </w:tr>
    </w:tbl>
    <w:p w:rsidR="00F216EB" w:rsidRPr="00852D5D" w:rsidRDefault="00F216EB" w:rsidP="00852D5D">
      <w:pPr>
        <w:spacing w:after="0" w:line="240" w:lineRule="atLeast"/>
        <w:ind w:firstLine="709"/>
        <w:jc w:val="both"/>
        <w:rPr>
          <w:rFonts w:ascii="Arial" w:hAnsi="Arial" w:cs="Arial"/>
          <w:b/>
        </w:rPr>
      </w:pPr>
      <w:r w:rsidRPr="00852D5D">
        <w:rPr>
          <w:rFonts w:ascii="Arial" w:hAnsi="Arial" w:cs="Arial"/>
          <w:b/>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параметры земельных участков и разрешенного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пределах зоны </w:t>
      </w:r>
      <w:proofErr w:type="gramStart"/>
      <w:r w:rsidRPr="00852D5D">
        <w:rPr>
          <w:rFonts w:ascii="Arial" w:hAnsi="Arial" w:cs="Arial"/>
        </w:rPr>
        <w:t>Р</w:t>
      </w:r>
      <w:proofErr w:type="gramEnd"/>
      <w:r w:rsidRPr="00852D5D">
        <w:rPr>
          <w:rFonts w:ascii="Arial" w:hAnsi="Arial" w:cs="Arial"/>
        </w:rPr>
        <w:t xml:space="preserve"> включают в себя: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Предельные (минимальные и (или) максимальные) размеры земельных участков, в том числе их площадь: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подлежат ограничению в соответствии с законодательством РФ,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Предельное количество этажей или предельную высоту зданий, строений, сооружений – не подлежит ограничению, определяется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подлежит ограничению, определяется в рамках разработки проектной документации.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Разрешённые параметры использования земельных участков и объектов капитального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строительные параметры объекта определяются документацией по планировке территории, проектом объекта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плотность застройки, предельные размеры земельных участков и регламенты использования территории и требований к ней определяются градостроительной документацией, СП 42.13330.2011 «Градостроительство. Планировка и застройка городских и сельских поселений», СанПиН 2.2.1/2.1.1.1200-03 «Санитарно-защитные зоны и санитарная классификация предприятий, сооружений и иных объектов», Водным кодексом Российской Федерации, Лесным кодексом Российской Федерации, Земельным кодексом Российской Федерации, и ведомственными нормами и правилами, с учетом реально сложившейся застройки и архитектурно-</w:t>
      </w:r>
      <w:proofErr w:type="gramStart"/>
      <w:r w:rsidRPr="00852D5D">
        <w:rPr>
          <w:rFonts w:ascii="Arial" w:hAnsi="Arial" w:cs="Arial"/>
        </w:rPr>
        <w:t>планировочным решением</w:t>
      </w:r>
      <w:proofErr w:type="gramEnd"/>
      <w:r w:rsidRPr="00852D5D">
        <w:rPr>
          <w:rFonts w:ascii="Arial" w:hAnsi="Arial" w:cs="Arial"/>
        </w:rPr>
        <w:t xml:space="preserve"> объекта, конструктивными требованиями. </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5" w:name="_Toc22173600"/>
      <w:r w:rsidRPr="00852D5D">
        <w:rPr>
          <w:rFonts w:cs="Arial"/>
        </w:rPr>
        <w:t>Р-2. ЗОНА ОЗЕЛЕНЕННЫХ ТЕРРИТОРИЙ ОБЩЕГО ПОЛЬЗОВАНИЯ</w:t>
      </w:r>
      <w:bookmarkEnd w:id="25"/>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C04086">
            <w:pPr>
              <w:spacing w:after="0" w:line="240" w:lineRule="atLeast"/>
              <w:rPr>
                <w:rFonts w:ascii="Arial" w:hAnsi="Arial" w:cs="Arial"/>
              </w:rPr>
            </w:pPr>
            <w:r w:rsidRPr="00852D5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C04086">
            <w:pPr>
              <w:spacing w:after="0" w:line="24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C04086">
            <w:pPr>
              <w:spacing w:after="0" w:line="24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r w:rsidRPr="00852D5D">
              <w:rPr>
                <w:rFonts w:ascii="Arial" w:hAnsi="Arial" w:cs="Arial"/>
              </w:rPr>
              <w:t>3</w:t>
            </w:r>
          </w:p>
        </w:tc>
      </w:tr>
      <w:tr w:rsidR="00F216EB"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textAlignment w:val="baseline"/>
              <w:rPr>
                <w:rFonts w:ascii="Arial" w:hAnsi="Arial" w:cs="Arial"/>
              </w:rPr>
            </w:pPr>
          </w:p>
          <w:p w:rsidR="00F216EB" w:rsidRPr="00852D5D" w:rsidRDefault="00F216EB" w:rsidP="00C04086">
            <w:pPr>
              <w:spacing w:after="0" w:line="240" w:lineRule="atLeast"/>
              <w:jc w:val="both"/>
              <w:textAlignment w:val="baseline"/>
              <w:rPr>
                <w:rFonts w:ascii="Arial" w:hAnsi="Arial" w:cs="Arial"/>
              </w:rPr>
            </w:pPr>
            <w:r w:rsidRPr="00852D5D">
              <w:rPr>
                <w:rFonts w:ascii="Arial" w:hAnsi="Arial" w:cs="Arial"/>
                <w:b/>
              </w:rPr>
              <w:t>ОСНОВНЫЕ ВИДЫ РАЗРЕШЕННОГО ИСПОЛЬЗОВАНИЯ</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Культурное развитие</w:t>
            </w:r>
          </w:p>
        </w:tc>
        <w:tc>
          <w:tcPr>
            <w:tcW w:w="2328" w:type="pct"/>
            <w:tcMar>
              <w:top w:w="0" w:type="dxa"/>
              <w:left w:w="149" w:type="dxa"/>
              <w:bottom w:w="0" w:type="dxa"/>
              <w:right w:w="149" w:type="dxa"/>
            </w:tcMar>
          </w:tcPr>
          <w:p w:rsidR="00F216EB" w:rsidRPr="00C04086" w:rsidRDefault="00F216EB" w:rsidP="0019629D">
            <w:pPr>
              <w:spacing w:after="0" w:line="240" w:lineRule="atLeast"/>
              <w:rPr>
                <w:rFonts w:ascii="Arial" w:hAnsi="Arial" w:cs="Arial"/>
              </w:rPr>
            </w:pPr>
            <w:r w:rsidRPr="00C04086">
              <w:rPr>
                <w:rFonts w:ascii="Arial" w:hAnsi="Arial" w:cs="Arial"/>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58" w:anchor="block_1361" w:history="1">
              <w:r w:rsidRPr="00C04086">
                <w:rPr>
                  <w:rFonts w:ascii="Arial" w:hAnsi="Arial" w:cs="Arial"/>
                </w:rPr>
                <w:t>кодами 3.6.1-3.6.3</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3.6</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lastRenderedPageBreak/>
              <w:t>Земельные участки (территории) общего пользования</w:t>
            </w:r>
          </w:p>
        </w:tc>
        <w:tc>
          <w:tcPr>
            <w:tcW w:w="2328" w:type="pct"/>
            <w:tcMar>
              <w:top w:w="0" w:type="dxa"/>
              <w:left w:w="149" w:type="dxa"/>
              <w:bottom w:w="0" w:type="dxa"/>
              <w:right w:w="149" w:type="dxa"/>
            </w:tcMar>
          </w:tcPr>
          <w:p w:rsidR="00F216EB" w:rsidRPr="00C04086"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Земельные участки общего пользования.</w:t>
            </w:r>
          </w:p>
          <w:p w:rsidR="00F216EB" w:rsidRPr="00C04086"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59" w:anchor="block_11201" w:history="1">
              <w:r w:rsidRPr="00C04086">
                <w:rPr>
                  <w:rFonts w:ascii="Arial" w:eastAsiaTheme="minorHAnsi" w:hAnsi="Arial" w:cs="Arial"/>
                  <w:sz w:val="22"/>
                  <w:szCs w:val="22"/>
                  <w:lang w:eastAsia="en-US"/>
                </w:rPr>
                <w:t>кодами 12.0.1 - 12.0.2</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12.0</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Охота и рыбалка</w:t>
            </w:r>
          </w:p>
        </w:tc>
        <w:tc>
          <w:tcPr>
            <w:tcW w:w="2328"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5.3</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Природно-познавательный туризм</w:t>
            </w:r>
          </w:p>
        </w:tc>
        <w:tc>
          <w:tcPr>
            <w:tcW w:w="2328" w:type="pct"/>
            <w:tcMar>
              <w:top w:w="0" w:type="dxa"/>
              <w:left w:w="149" w:type="dxa"/>
              <w:bottom w:w="0" w:type="dxa"/>
              <w:right w:w="149" w:type="dxa"/>
            </w:tcMar>
          </w:tcPr>
          <w:p w:rsidR="00F216EB" w:rsidRPr="00852D5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F216EB" w:rsidRPr="00852D5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 xml:space="preserve">осуществление необходимых природоохранных и </w:t>
            </w:r>
            <w:proofErr w:type="spellStart"/>
            <w:r w:rsidRPr="00852D5D">
              <w:rPr>
                <w:rFonts w:ascii="Arial" w:eastAsiaTheme="minorHAnsi" w:hAnsi="Arial" w:cs="Arial"/>
                <w:sz w:val="22"/>
                <w:szCs w:val="22"/>
                <w:lang w:eastAsia="en-US"/>
              </w:rPr>
              <w:t>природовосстановительных</w:t>
            </w:r>
            <w:proofErr w:type="spellEnd"/>
            <w:r w:rsidRPr="00852D5D">
              <w:rPr>
                <w:rFonts w:ascii="Arial" w:eastAsiaTheme="minorHAnsi" w:hAnsi="Arial" w:cs="Arial"/>
                <w:sz w:val="22"/>
                <w:szCs w:val="22"/>
                <w:lang w:eastAsia="en-US"/>
              </w:rPr>
              <w:t xml:space="preserve"> мероприятий</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5.2</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ВСПОМОГАТЕЛЬНЫЕ ВИДЫ РАЗРЕШЕННОГО ИСПОЛЬЗОВАНИЯ</w:t>
            </w:r>
          </w:p>
          <w:p w:rsidR="00F216EB" w:rsidRPr="00852D5D" w:rsidRDefault="00F216EB" w:rsidP="00852D5D">
            <w:pPr>
              <w:spacing w:after="0" w:line="240" w:lineRule="atLeast"/>
              <w:jc w:val="both"/>
              <w:rPr>
                <w:rFonts w:ascii="Arial" w:hAnsi="Arial" w:cs="Arial"/>
              </w:rPr>
            </w:pP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Коммунальное обслуживание</w:t>
            </w:r>
          </w:p>
        </w:tc>
        <w:tc>
          <w:tcPr>
            <w:tcW w:w="2328"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60" w:anchor="block_1311" w:history="1">
              <w:r w:rsidRPr="00852D5D">
                <w:rPr>
                  <w:rFonts w:ascii="Arial" w:hAnsi="Arial" w:cs="Arial"/>
                </w:rPr>
                <w:t>кодами 3.1.1-3.1.2</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3.1</w:t>
            </w:r>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b/>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УСЛОВНЫЕ ВИДЫ РАЗРЕШЕННОГО ИСПОЛЬЗОВАНИЯ</w:t>
            </w:r>
          </w:p>
          <w:p w:rsidR="00F216EB" w:rsidRPr="00852D5D" w:rsidRDefault="00F216EB" w:rsidP="0019629D">
            <w:pPr>
              <w:spacing w:after="0" w:line="240" w:lineRule="atLeast"/>
              <w:jc w:val="center"/>
              <w:textAlignment w:val="baseline"/>
              <w:rPr>
                <w:rFonts w:ascii="Arial" w:hAnsi="Arial" w:cs="Arial"/>
              </w:rPr>
            </w:pP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Пчеловодство</w:t>
            </w:r>
          </w:p>
        </w:tc>
        <w:tc>
          <w:tcPr>
            <w:tcW w:w="2328" w:type="pct"/>
            <w:tcMar>
              <w:top w:w="0" w:type="dxa"/>
              <w:left w:w="149" w:type="dxa"/>
              <w:bottom w:w="0" w:type="dxa"/>
              <w:right w:w="149" w:type="dxa"/>
            </w:tcMar>
          </w:tcPr>
          <w:p w:rsidR="00F216EB" w:rsidRPr="00852D5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F216EB" w:rsidRPr="00852D5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размещение ульев, иных объектов и оборудования, необходимого для пчеловодства и разведениях иных полезных насекомых;</w:t>
            </w:r>
          </w:p>
          <w:p w:rsidR="00F216EB" w:rsidRPr="00852D5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размещение сооружений используемых для хранения и первичной переработки продукции пчеловодства</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1.12</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Социальное обслуживание</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61" w:anchor="block_1321" w:history="1">
              <w:r w:rsidRPr="00852D5D">
                <w:rPr>
                  <w:rFonts w:ascii="Arial" w:hAnsi="Arial" w:cs="Arial"/>
                </w:rPr>
                <w:t>кодами 3.2.1 - 3.2.4</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3.2</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lastRenderedPageBreak/>
              <w:t>Здравоохранение</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62" w:anchor="block_10341" w:history="1">
              <w:r w:rsidRPr="00852D5D">
                <w:rPr>
                  <w:rFonts w:ascii="Arial" w:hAnsi="Arial" w:cs="Arial"/>
                </w:rPr>
                <w:t>кодами 3.4.1 - 3.4.2</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3.4</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Религиозное использование</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63" w:anchor="block_1371" w:history="1">
              <w:r w:rsidRPr="00852D5D">
                <w:rPr>
                  <w:rFonts w:ascii="Arial" w:hAnsi="Arial" w:cs="Arial"/>
                </w:rPr>
                <w:t>кодами 3.7.1-3.7.2</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3.7</w:t>
            </w:r>
          </w:p>
        </w:tc>
      </w:tr>
      <w:tr w:rsidR="00F216EB" w:rsidRPr="00852D5D" w:rsidTr="00195434">
        <w:trPr>
          <w:trHeight w:val="279"/>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Гостиничное обслуживание</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4.7</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Спорт</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64" w:anchor="block_1511" w:history="1">
              <w:r w:rsidRPr="00852D5D">
                <w:rPr>
                  <w:rFonts w:ascii="Arial" w:hAnsi="Arial" w:cs="Arial"/>
                </w:rPr>
                <w:t>кодами 5.1.1 - 5.1.7</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5.1</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Курортная деятельность</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proofErr w:type="gramStart"/>
            <w:r w:rsidRPr="00852D5D">
              <w:rPr>
                <w:rFonts w:ascii="Arial" w:hAnsi="Arial" w:cs="Arial"/>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w:t>
            </w:r>
            <w:proofErr w:type="gramEnd"/>
            <w:r w:rsidRPr="00852D5D">
              <w:rPr>
                <w:rFonts w:ascii="Arial" w:hAnsi="Arial" w:cs="Arial"/>
              </w:rPr>
              <w:t xml:space="preserve"> охраны лечебно-оздоровительных местностей и курорта</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9.2</w:t>
            </w:r>
          </w:p>
        </w:tc>
      </w:tr>
      <w:tr w:rsidR="00F216EB" w:rsidRPr="00852D5D" w:rsidTr="00195434">
        <w:trPr>
          <w:trHeight w:val="1038"/>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Общественное питание</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4.6</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Служебные гаражи</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65" w:anchor="block_1030" w:history="1">
              <w:r w:rsidRPr="00852D5D">
                <w:rPr>
                  <w:rFonts w:ascii="Arial" w:hAnsi="Arial" w:cs="Arial"/>
                </w:rPr>
                <w:t>кодами 3.0</w:t>
              </w:r>
            </w:hyperlink>
            <w:r w:rsidRPr="00852D5D">
              <w:rPr>
                <w:rFonts w:ascii="Arial" w:hAnsi="Arial" w:cs="Arial"/>
              </w:rPr>
              <w:t>, </w:t>
            </w:r>
            <w:hyperlink r:id="rId66" w:anchor="block_1040" w:history="1">
              <w:r w:rsidRPr="00852D5D">
                <w:rPr>
                  <w:rFonts w:ascii="Arial" w:hAnsi="Arial" w:cs="Arial"/>
                </w:rPr>
                <w:t>4.0</w:t>
              </w:r>
            </w:hyperlink>
            <w:r w:rsidRPr="00852D5D">
              <w:rPr>
                <w:rFonts w:ascii="Arial" w:hAnsi="Arial" w:cs="Arial"/>
              </w:rPr>
              <w:t>, а также для стоянки и хранения транспортных средств общего пользования, в том числе в депо</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4.9</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Разрешённые параметры использования земельных участков и объектов капитального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строительные параметры объекта определяются документацией по планировке территории, проектом объекта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плотность застройки, предельные размеры земельных участков и регламенты использования территории и требований к ней определяются градостроительной документацией, СП 42.13330.2011 «Градостроительство. Планировка и застройка городских и сельских поселений», СанПиН 2.2.1/2.1.1.1200-03 «Санитарно-защитные зоны и санитарная классификация предприятий, сооружений и иных объектов», Водным кодексом Российской Федерации, Лесным кодексом Российской Федерации, Земельным кодексом Российской Федерации, и ведомственными нормами и правилами, с учетом реально сложившейся застройки и архитектурно-</w:t>
      </w:r>
      <w:proofErr w:type="gramStart"/>
      <w:r w:rsidRPr="00852D5D">
        <w:rPr>
          <w:rFonts w:ascii="Arial" w:hAnsi="Arial" w:cs="Arial"/>
        </w:rPr>
        <w:t>планировочным решением</w:t>
      </w:r>
      <w:proofErr w:type="gramEnd"/>
      <w:r w:rsidRPr="00852D5D">
        <w:rPr>
          <w:rFonts w:ascii="Arial" w:hAnsi="Arial" w:cs="Arial"/>
        </w:rPr>
        <w:t xml:space="preserve"> объекта, конструктивными требованиями. </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6" w:name="_Toc22173601"/>
      <w:r w:rsidRPr="00852D5D">
        <w:rPr>
          <w:rFonts w:cs="Arial"/>
        </w:rPr>
        <w:t>СН-1. ЗОНА РАЗМЕЩЕНИЯ КЛАДБИЩ</w:t>
      </w:r>
      <w:bookmarkEnd w:id="26"/>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r w:rsidRPr="00852D5D">
              <w:rPr>
                <w:rFonts w:ascii="Arial" w:hAnsi="Arial" w:cs="Arial"/>
              </w:rPr>
              <w:t>3</w:t>
            </w:r>
          </w:p>
        </w:tc>
      </w:tr>
      <w:tr w:rsidR="00F216EB"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ОСНОВНЫЕ ВИДЫ РАЗРЕШЕННОГО ИСПОЛЬЗОВАНИЯ</w:t>
            </w:r>
          </w:p>
          <w:p w:rsidR="00F216EB" w:rsidRPr="00852D5D" w:rsidRDefault="00F216EB" w:rsidP="0019629D">
            <w:pPr>
              <w:spacing w:after="0" w:line="240" w:lineRule="atLeast"/>
              <w:jc w:val="center"/>
              <w:textAlignment w:val="baseline"/>
              <w:rPr>
                <w:rFonts w:ascii="Arial" w:hAnsi="Arial" w:cs="Arial"/>
              </w:rPr>
            </w:pPr>
          </w:p>
        </w:tc>
      </w:tr>
      <w:tr w:rsidR="00F216EB"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Ритуальная деятельность</w:t>
            </w:r>
          </w:p>
        </w:tc>
        <w:tc>
          <w:tcPr>
            <w:tcW w:w="2328"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 Размещение кладбищ, крематориев и мест захоронения; </w:t>
            </w:r>
          </w:p>
          <w:p w:rsidR="00F216EB" w:rsidRPr="00852D5D" w:rsidRDefault="00F216EB" w:rsidP="0019629D">
            <w:pPr>
              <w:spacing w:after="0" w:line="240" w:lineRule="atLeast"/>
              <w:rPr>
                <w:rFonts w:ascii="Arial" w:hAnsi="Arial" w:cs="Arial"/>
              </w:rPr>
            </w:pPr>
            <w:r w:rsidRPr="00852D5D">
              <w:rPr>
                <w:rFonts w:ascii="Arial" w:hAnsi="Arial" w:cs="Arial"/>
              </w:rPr>
              <w:t>- Размещение соответствующих культовых сооружений;</w:t>
            </w:r>
          </w:p>
          <w:p w:rsidR="00F216EB" w:rsidRPr="00852D5D" w:rsidRDefault="00F216EB" w:rsidP="0019629D">
            <w:pPr>
              <w:spacing w:after="0" w:line="240" w:lineRule="atLeast"/>
              <w:rPr>
                <w:rFonts w:ascii="Arial" w:hAnsi="Arial" w:cs="Arial"/>
              </w:rPr>
            </w:pPr>
            <w:r w:rsidRPr="00852D5D">
              <w:rPr>
                <w:rFonts w:ascii="Arial" w:hAnsi="Arial" w:cs="Arial"/>
              </w:rPr>
              <w:t>- Дополнить абзацем третьим следующего содержания: "осуществление деятельности по производству продукции ритуально-обрядового назначения.</w:t>
            </w:r>
          </w:p>
        </w:tc>
        <w:tc>
          <w:tcPr>
            <w:tcW w:w="1166" w:type="pct"/>
            <w:tcMar>
              <w:top w:w="0" w:type="dxa"/>
              <w:left w:w="149" w:type="dxa"/>
              <w:bottom w:w="0" w:type="dxa"/>
              <w:right w:w="149" w:type="dxa"/>
            </w:tcMar>
            <w:hideMark/>
          </w:tcPr>
          <w:p w:rsidR="00F216EB" w:rsidRPr="00852D5D" w:rsidRDefault="00F216EB" w:rsidP="0019629D">
            <w:pPr>
              <w:spacing w:after="0" w:line="240" w:lineRule="atLeast"/>
              <w:jc w:val="center"/>
              <w:rPr>
                <w:rFonts w:ascii="Arial" w:hAnsi="Arial" w:cs="Arial"/>
              </w:rPr>
            </w:pPr>
            <w:r w:rsidRPr="00852D5D">
              <w:rPr>
                <w:rFonts w:ascii="Arial" w:hAnsi="Arial" w:cs="Arial"/>
              </w:rPr>
              <w:t>12.1</w:t>
            </w:r>
          </w:p>
        </w:tc>
      </w:tr>
      <w:tr w:rsidR="00F216EB" w:rsidRPr="00852D5D" w:rsidTr="009951E2">
        <w:trPr>
          <w:trHeight w:val="1176"/>
        </w:trPr>
        <w:tc>
          <w:tcPr>
            <w:tcW w:w="1506"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Специальная деятельность</w:t>
            </w:r>
          </w:p>
        </w:tc>
        <w:tc>
          <w:tcPr>
            <w:tcW w:w="2328"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852D5D" w:rsidTr="009951E2">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19629D">
                  <w:pPr>
                    <w:spacing w:after="0" w:line="240" w:lineRule="atLeast"/>
                    <w:textAlignment w:val="baseline"/>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p>
              </w:tc>
            </w:tr>
          </w:tbl>
          <w:p w:rsidR="00F216EB" w:rsidRPr="00852D5D" w:rsidRDefault="00F216EB" w:rsidP="0019629D">
            <w:pPr>
              <w:spacing w:after="0" w:line="240" w:lineRule="atLeast"/>
              <w:rPr>
                <w:rFonts w:ascii="Arial" w:hAnsi="Arial" w:cs="Arial"/>
              </w:rPr>
            </w:pPr>
            <w:proofErr w:type="gramStart"/>
            <w:r w:rsidRPr="00852D5D">
              <w:rPr>
                <w:rFonts w:ascii="Arial" w:hAnsi="Arial" w:cs="Arial"/>
              </w:rPr>
              <w:t>- 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tc>
        <w:tc>
          <w:tcPr>
            <w:tcW w:w="1166" w:type="pct"/>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rPr>
            </w:pPr>
            <w:r w:rsidRPr="00852D5D">
              <w:rPr>
                <w:rFonts w:ascii="Arial" w:hAnsi="Arial" w:cs="Arial"/>
              </w:rPr>
              <w:t>12.2</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p>
          <w:p w:rsidR="00F216EB" w:rsidRPr="0019629D" w:rsidRDefault="00F216EB" w:rsidP="00852D5D">
            <w:pPr>
              <w:spacing w:after="0" w:line="240" w:lineRule="atLeast"/>
              <w:jc w:val="both"/>
              <w:textAlignment w:val="baseline"/>
              <w:rPr>
                <w:rFonts w:ascii="Arial" w:hAnsi="Arial" w:cs="Arial"/>
                <w:b/>
              </w:rPr>
            </w:pPr>
            <w:r w:rsidRPr="0019629D">
              <w:rPr>
                <w:rFonts w:ascii="Arial" w:hAnsi="Arial" w:cs="Arial"/>
                <w:b/>
              </w:rPr>
              <w:t>ВСПОМОГАТЕЛЬНЫЕ ВИДЫ РАЗРЕШЕННОГО ИСПОЛЬЗОВАНИЯ</w:t>
            </w:r>
          </w:p>
          <w:p w:rsidR="00F216EB" w:rsidRPr="00852D5D" w:rsidRDefault="00F216EB" w:rsidP="00852D5D">
            <w:pPr>
              <w:spacing w:after="0" w:line="240" w:lineRule="atLeast"/>
              <w:jc w:val="both"/>
              <w:rPr>
                <w:rFonts w:ascii="Arial" w:hAnsi="Arial" w:cs="Arial"/>
              </w:rPr>
            </w:pPr>
          </w:p>
        </w:tc>
      </w:tr>
      <w:tr w:rsidR="00F216EB" w:rsidRPr="00852D5D" w:rsidTr="009951E2">
        <w:trPr>
          <w:trHeight w:val="330"/>
        </w:trPr>
        <w:tc>
          <w:tcPr>
            <w:tcW w:w="1506"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Запас</w:t>
            </w:r>
          </w:p>
        </w:tc>
        <w:tc>
          <w:tcPr>
            <w:tcW w:w="2328"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Отсутствие хозяйственной деятельности</w:t>
            </w:r>
          </w:p>
        </w:tc>
        <w:tc>
          <w:tcPr>
            <w:tcW w:w="1166" w:type="pct"/>
            <w:tcMar>
              <w:top w:w="0" w:type="dxa"/>
              <w:left w:w="149" w:type="dxa"/>
              <w:bottom w:w="0" w:type="dxa"/>
              <w:right w:w="149" w:type="dxa"/>
            </w:tcMar>
            <w:hideMark/>
          </w:tcPr>
          <w:p w:rsidR="00F216EB" w:rsidRPr="00852D5D" w:rsidRDefault="00F216EB" w:rsidP="0019629D">
            <w:pPr>
              <w:spacing w:after="0" w:line="240" w:lineRule="atLeast"/>
              <w:jc w:val="center"/>
              <w:rPr>
                <w:rFonts w:ascii="Arial" w:hAnsi="Arial" w:cs="Arial"/>
              </w:rPr>
            </w:pPr>
            <w:r w:rsidRPr="00852D5D">
              <w:rPr>
                <w:rFonts w:ascii="Arial" w:hAnsi="Arial" w:cs="Arial"/>
              </w:rPr>
              <w:t>12.3</w:t>
            </w:r>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b/>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УСЛОВНЫЕ ВИДЫ РАЗРЕШЕННОГО ИСПОЛЬЗОВАНИЯ</w:t>
            </w:r>
          </w:p>
          <w:p w:rsidR="00F216EB" w:rsidRPr="00852D5D" w:rsidRDefault="00F216EB" w:rsidP="0019629D">
            <w:pPr>
              <w:spacing w:after="0" w:line="240" w:lineRule="atLeast"/>
              <w:jc w:val="center"/>
              <w:textAlignment w:val="baseline"/>
              <w:rPr>
                <w:rFonts w:ascii="Arial" w:hAnsi="Arial" w:cs="Arial"/>
              </w:rPr>
            </w:pPr>
          </w:p>
        </w:tc>
      </w:tr>
      <w:tr w:rsidR="00F216EB"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Коммунальное обслуживание</w:t>
            </w:r>
          </w:p>
        </w:tc>
        <w:tc>
          <w:tcPr>
            <w:tcW w:w="2328" w:type="pct"/>
            <w:tcMar>
              <w:top w:w="0" w:type="dxa"/>
              <w:left w:w="149" w:type="dxa"/>
              <w:bottom w:w="0" w:type="dxa"/>
              <w:right w:w="149" w:type="dxa"/>
            </w:tcMar>
            <w:hideMark/>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объектов капитального строительства в целях обеспечения физических и юридических лиц коммунальными услугами, в частности:</w:t>
            </w:r>
          </w:p>
          <w:p w:rsidR="00F216EB" w:rsidRPr="00852D5D" w:rsidRDefault="00F216EB" w:rsidP="0019629D">
            <w:pPr>
              <w:spacing w:after="0" w:line="240" w:lineRule="atLeast"/>
              <w:textAlignment w:val="baseline"/>
              <w:rPr>
                <w:rFonts w:ascii="Arial" w:hAnsi="Arial" w:cs="Arial"/>
              </w:rPr>
            </w:pPr>
            <w:r w:rsidRPr="00852D5D">
              <w:rPr>
                <w:rFonts w:ascii="Arial" w:hAnsi="Arial" w:cs="Arial"/>
              </w:rPr>
              <w:t xml:space="preserve">- поставки воды, </w:t>
            </w:r>
          </w:p>
          <w:p w:rsidR="00F216EB" w:rsidRPr="00852D5D" w:rsidRDefault="00F216EB" w:rsidP="0019629D">
            <w:pPr>
              <w:spacing w:after="0" w:line="240" w:lineRule="atLeast"/>
              <w:textAlignment w:val="baseline"/>
              <w:rPr>
                <w:rFonts w:ascii="Arial" w:hAnsi="Arial" w:cs="Arial"/>
              </w:rPr>
            </w:pPr>
            <w:r w:rsidRPr="00852D5D">
              <w:rPr>
                <w:rFonts w:ascii="Arial" w:hAnsi="Arial" w:cs="Arial"/>
              </w:rPr>
              <w:t xml:space="preserve">- тепла, </w:t>
            </w:r>
          </w:p>
          <w:p w:rsidR="00F216EB" w:rsidRPr="00852D5D" w:rsidRDefault="00F216EB" w:rsidP="0019629D">
            <w:pPr>
              <w:spacing w:after="0" w:line="240" w:lineRule="atLeast"/>
              <w:textAlignment w:val="baseline"/>
              <w:rPr>
                <w:rFonts w:ascii="Arial" w:hAnsi="Arial" w:cs="Arial"/>
              </w:rPr>
            </w:pPr>
            <w:r w:rsidRPr="00852D5D">
              <w:rPr>
                <w:rFonts w:ascii="Arial" w:hAnsi="Arial" w:cs="Arial"/>
              </w:rPr>
              <w:t xml:space="preserve">- электричества, </w:t>
            </w:r>
          </w:p>
          <w:p w:rsidR="00F216EB" w:rsidRPr="00852D5D" w:rsidRDefault="00F216EB" w:rsidP="0019629D">
            <w:pPr>
              <w:spacing w:after="0" w:line="240" w:lineRule="atLeast"/>
              <w:textAlignment w:val="baseline"/>
              <w:rPr>
                <w:rFonts w:ascii="Arial" w:hAnsi="Arial" w:cs="Arial"/>
              </w:rPr>
            </w:pPr>
            <w:r w:rsidRPr="00852D5D">
              <w:rPr>
                <w:rFonts w:ascii="Arial" w:hAnsi="Arial" w:cs="Arial"/>
              </w:rPr>
              <w:t xml:space="preserve">- газа, </w:t>
            </w:r>
          </w:p>
          <w:p w:rsidR="00F216EB" w:rsidRPr="00852D5D" w:rsidRDefault="00F216EB" w:rsidP="0019629D">
            <w:pPr>
              <w:spacing w:after="0" w:line="240" w:lineRule="atLeast"/>
              <w:textAlignment w:val="baseline"/>
              <w:rPr>
                <w:rFonts w:ascii="Arial" w:hAnsi="Arial" w:cs="Arial"/>
              </w:rPr>
            </w:pPr>
            <w:r w:rsidRPr="00852D5D">
              <w:rPr>
                <w:rFonts w:ascii="Arial" w:hAnsi="Arial" w:cs="Arial"/>
              </w:rPr>
              <w:t xml:space="preserve">- предоставления услуг связи, </w:t>
            </w:r>
          </w:p>
          <w:p w:rsidR="00F216EB" w:rsidRPr="00852D5D" w:rsidRDefault="00F216EB" w:rsidP="0019629D">
            <w:pPr>
              <w:spacing w:after="0" w:line="240" w:lineRule="atLeast"/>
              <w:textAlignment w:val="baseline"/>
              <w:rPr>
                <w:rFonts w:ascii="Arial" w:hAnsi="Arial" w:cs="Arial"/>
              </w:rPr>
            </w:pPr>
            <w:r w:rsidRPr="00852D5D">
              <w:rPr>
                <w:rFonts w:ascii="Arial" w:hAnsi="Arial" w:cs="Arial"/>
              </w:rPr>
              <w:t xml:space="preserve">- отвода канализационных стоков, </w:t>
            </w:r>
          </w:p>
          <w:p w:rsidR="00F216EB" w:rsidRPr="00852D5D" w:rsidRDefault="00F216EB" w:rsidP="0019629D">
            <w:pPr>
              <w:spacing w:after="0" w:line="240" w:lineRule="atLeast"/>
              <w:textAlignment w:val="baseline"/>
              <w:rPr>
                <w:rFonts w:ascii="Arial" w:hAnsi="Arial" w:cs="Arial"/>
              </w:rPr>
            </w:pPr>
            <w:proofErr w:type="gramStart"/>
            <w:r w:rsidRPr="00852D5D">
              <w:rPr>
                <w:rFonts w:ascii="Arial" w:hAnsi="Arial" w:cs="Arial"/>
              </w:rPr>
              <w:t>-</w:t>
            </w:r>
            <w:r w:rsidR="0080459A" w:rsidRPr="00852D5D">
              <w:rPr>
                <w:rFonts w:ascii="Arial" w:hAnsi="Arial" w:cs="Arial"/>
              </w:rPr>
              <w:t xml:space="preserve"> </w:t>
            </w:r>
            <w:r w:rsidRPr="00852D5D">
              <w:rPr>
                <w:rFonts w:ascii="Arial" w:hAnsi="Arial" w:cs="Arial"/>
              </w:rPr>
              <w:t>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roofErr w:type="gramEnd"/>
          </w:p>
        </w:tc>
        <w:tc>
          <w:tcPr>
            <w:tcW w:w="1166" w:type="pct"/>
            <w:tcMar>
              <w:top w:w="0" w:type="dxa"/>
              <w:left w:w="149" w:type="dxa"/>
              <w:bottom w:w="0" w:type="dxa"/>
              <w:right w:w="149" w:type="dxa"/>
            </w:tcMar>
            <w:hideMark/>
          </w:tcPr>
          <w:p w:rsidR="00F216EB" w:rsidRPr="00852D5D" w:rsidRDefault="00F216EB" w:rsidP="0019629D">
            <w:pPr>
              <w:spacing w:after="0" w:line="240" w:lineRule="atLeast"/>
              <w:jc w:val="center"/>
              <w:rPr>
                <w:rFonts w:ascii="Arial" w:hAnsi="Arial" w:cs="Arial"/>
              </w:rPr>
            </w:pPr>
            <w:r w:rsidRPr="00852D5D">
              <w:rPr>
                <w:rFonts w:ascii="Arial" w:hAnsi="Arial" w:cs="Arial"/>
              </w:rPr>
              <w:t>3.1</w:t>
            </w:r>
          </w:p>
        </w:tc>
      </w:tr>
      <w:tr w:rsidR="00F216EB" w:rsidRPr="00852D5D" w:rsidTr="009951E2">
        <w:trPr>
          <w:trHeight w:val="819"/>
        </w:trPr>
        <w:tc>
          <w:tcPr>
            <w:tcW w:w="1506"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Автомобильный транспорт</w:t>
            </w:r>
          </w:p>
        </w:tc>
        <w:tc>
          <w:tcPr>
            <w:tcW w:w="2328"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 xml:space="preserve">Размещение зданий и сооружений автомобильного транспорта. </w:t>
            </w:r>
          </w:p>
        </w:tc>
        <w:tc>
          <w:tcPr>
            <w:tcW w:w="1166" w:type="pct"/>
            <w:tcMar>
              <w:top w:w="0" w:type="dxa"/>
              <w:left w:w="149" w:type="dxa"/>
              <w:bottom w:w="0" w:type="dxa"/>
              <w:right w:w="149" w:type="dxa"/>
            </w:tcMar>
            <w:hideMark/>
          </w:tcPr>
          <w:p w:rsidR="00F216EB" w:rsidRPr="00852D5D" w:rsidRDefault="00F216EB" w:rsidP="0019629D">
            <w:pPr>
              <w:spacing w:after="0" w:line="240" w:lineRule="atLeast"/>
              <w:jc w:val="center"/>
              <w:rPr>
                <w:rFonts w:ascii="Arial" w:hAnsi="Arial" w:cs="Arial"/>
              </w:rPr>
            </w:pPr>
            <w:r w:rsidRPr="00852D5D">
              <w:rPr>
                <w:rFonts w:ascii="Arial" w:hAnsi="Arial" w:cs="Arial"/>
              </w:rPr>
              <w:t>7.2</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параметры земельных участков и разрешенного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пределах зоны С</w:t>
      </w:r>
      <w:r w:rsidR="00195434" w:rsidRPr="00852D5D">
        <w:rPr>
          <w:rFonts w:ascii="Arial" w:hAnsi="Arial" w:cs="Arial"/>
        </w:rPr>
        <w:t>Н</w:t>
      </w:r>
      <w:r w:rsidRPr="00852D5D">
        <w:rPr>
          <w:rFonts w:ascii="Arial" w:hAnsi="Arial" w:cs="Arial"/>
        </w:rPr>
        <w:t xml:space="preserve">-1 включают в себя: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Предельные (минимальные и (или) максимальные) размеры земельных участков, в том числе их площадь: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xml:space="preserve">3. Предельное количество этажей или предельную высоту зданий, строений, сооружений – не подлежит ограничению, определяется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подлежит ограничению, определяется в рамках разработки проектной документации.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7" w:name="_Toc22173602"/>
      <w:r w:rsidRPr="00852D5D">
        <w:rPr>
          <w:rFonts w:cs="Arial"/>
        </w:rPr>
        <w:t>СН-2. ЗОНА РАЗМЕЩЕНИЯ ТБО</w:t>
      </w:r>
      <w:bookmarkEnd w:id="27"/>
      <w:r w:rsidRPr="00852D5D">
        <w:rPr>
          <w:rFonts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rPr>
            </w:pPr>
            <w:r w:rsidRPr="00852D5D">
              <w:rPr>
                <w:rFonts w:ascii="Arial" w:hAnsi="Arial" w:cs="Arial"/>
              </w:rPr>
              <w:t>3</w:t>
            </w:r>
          </w:p>
        </w:tc>
      </w:tr>
      <w:tr w:rsidR="00F216EB" w:rsidRPr="00852D5D" w:rsidTr="00195434">
        <w:trPr>
          <w:trHeight w:val="661"/>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ОСНОВНЫЕ ВИДЫ РАЗРЕШЕННОГО ИСПОЛЬЗОВАНИЯ</w:t>
            </w:r>
          </w:p>
          <w:p w:rsidR="00F216EB" w:rsidRPr="00852D5D" w:rsidRDefault="00F216EB" w:rsidP="0019629D">
            <w:pPr>
              <w:spacing w:after="0" w:line="240" w:lineRule="atLeast"/>
              <w:jc w:val="center"/>
              <w:textAlignment w:val="baseline"/>
              <w:rPr>
                <w:rFonts w:ascii="Arial" w:hAnsi="Arial" w:cs="Arial"/>
              </w:rPr>
            </w:pPr>
          </w:p>
        </w:tc>
      </w:tr>
      <w:tr w:rsidR="00F216EB" w:rsidRPr="00852D5D" w:rsidTr="009951E2">
        <w:trPr>
          <w:trHeight w:val="412"/>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shd w:val="clear" w:color="auto" w:fill="FFFFFF"/>
              </w:rPr>
              <w:t>Специальная деятельность</w:t>
            </w:r>
          </w:p>
        </w:tc>
        <w:tc>
          <w:tcPr>
            <w:tcW w:w="2328"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proofErr w:type="gramStart"/>
            <w:r w:rsidRPr="00852D5D">
              <w:rPr>
                <w:rFonts w:ascii="Arial" w:hAnsi="Arial" w:cs="Arial"/>
                <w:shd w:val="clear" w:color="auto" w:fill="FFFFFF"/>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iCs/>
              </w:rPr>
              <w:t>12.2</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19629D">
            <w:pPr>
              <w:spacing w:after="0" w:line="240" w:lineRule="atLeast"/>
              <w:jc w:val="center"/>
              <w:rPr>
                <w:rFonts w:ascii="Arial" w:hAnsi="Arial" w:cs="Arial"/>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ВСПОМОГАТЕЛЬНЫЕ ВИДЫ РАЗРЕШЕННОГО ИСПОЛЬЗОВАНИЯ</w:t>
            </w:r>
          </w:p>
          <w:p w:rsidR="00F216EB" w:rsidRPr="00852D5D" w:rsidRDefault="00F216EB" w:rsidP="0019629D">
            <w:pPr>
              <w:spacing w:after="0" w:line="240" w:lineRule="atLeast"/>
              <w:jc w:val="center"/>
              <w:rPr>
                <w:rFonts w:ascii="Arial" w:hAnsi="Arial" w:cs="Arial"/>
              </w:rPr>
            </w:pPr>
          </w:p>
        </w:tc>
      </w:tr>
      <w:tr w:rsidR="00F216EB" w:rsidRPr="00852D5D" w:rsidTr="009951E2">
        <w:trPr>
          <w:trHeight w:val="330"/>
        </w:trPr>
        <w:tc>
          <w:tcPr>
            <w:tcW w:w="5000" w:type="pct"/>
            <w:gridSpan w:val="3"/>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 xml:space="preserve">Не </w:t>
            </w:r>
            <w:proofErr w:type="gramStart"/>
            <w:r w:rsidRPr="00852D5D">
              <w:rPr>
                <w:rFonts w:ascii="Arial" w:hAnsi="Arial" w:cs="Arial"/>
              </w:rPr>
              <w:t>установлены</w:t>
            </w:r>
            <w:proofErr w:type="gramEnd"/>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b/>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УСЛОВНЫЕ ВИДЫ РАЗРЕШЕННОГО ИСПОЛЬЗОВАНИЯ</w:t>
            </w:r>
          </w:p>
          <w:p w:rsidR="00F216EB" w:rsidRPr="00852D5D" w:rsidRDefault="00F216EB" w:rsidP="0019629D">
            <w:pPr>
              <w:spacing w:after="0" w:line="240" w:lineRule="atLeast"/>
              <w:jc w:val="center"/>
              <w:textAlignment w:val="baseline"/>
              <w:rPr>
                <w:rFonts w:ascii="Arial" w:hAnsi="Arial" w:cs="Arial"/>
              </w:rPr>
            </w:pPr>
          </w:p>
        </w:tc>
      </w:tr>
      <w:tr w:rsidR="00F216EB" w:rsidRPr="00852D5D" w:rsidTr="00195434">
        <w:trPr>
          <w:trHeight w:val="279"/>
        </w:trPr>
        <w:tc>
          <w:tcPr>
            <w:tcW w:w="5000" w:type="pct"/>
            <w:gridSpan w:val="3"/>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 xml:space="preserve">Не </w:t>
            </w:r>
            <w:proofErr w:type="gramStart"/>
            <w:r w:rsidRPr="00852D5D">
              <w:rPr>
                <w:rFonts w:ascii="Arial" w:hAnsi="Arial" w:cs="Arial"/>
              </w:rPr>
              <w:t>установлены</w:t>
            </w:r>
            <w:proofErr w:type="gramEnd"/>
          </w:p>
        </w:tc>
      </w:tr>
    </w:tbl>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8" w:name="_Toc22173603"/>
      <w:r w:rsidRPr="00852D5D">
        <w:rPr>
          <w:rFonts w:cs="Arial"/>
        </w:rPr>
        <w:t>РТ-1. ЗОНА РАЗМЕЩЕНИЯ ОБЪЕКТОВ МИНИСТЕРСТВА ОБОРОНЫ</w:t>
      </w:r>
      <w:bookmarkEnd w:id="28"/>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19629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Код (числовое обозначение) вида разрешенного использования земельного участка</w:t>
            </w:r>
          </w:p>
        </w:tc>
      </w:tr>
      <w:tr w:rsidR="00F216EB" w:rsidRPr="0019629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3</w:t>
            </w:r>
          </w:p>
        </w:tc>
      </w:tr>
      <w:tr w:rsidR="00F216EB" w:rsidRPr="0019629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jc w:val="center"/>
              <w:textAlignment w:val="baseline"/>
              <w:rPr>
                <w:rFonts w:ascii="Arial" w:hAnsi="Arial" w:cs="Arial"/>
              </w:rPr>
            </w:pPr>
          </w:p>
          <w:p w:rsidR="00F216EB" w:rsidRPr="0019629D" w:rsidRDefault="00F216EB" w:rsidP="0019629D">
            <w:pPr>
              <w:spacing w:after="0" w:line="240" w:lineRule="atLeast"/>
              <w:jc w:val="center"/>
              <w:textAlignment w:val="baseline"/>
              <w:rPr>
                <w:rFonts w:ascii="Arial" w:hAnsi="Arial" w:cs="Arial"/>
              </w:rPr>
            </w:pPr>
            <w:r w:rsidRPr="0019629D">
              <w:rPr>
                <w:rFonts w:ascii="Arial" w:hAnsi="Arial" w:cs="Arial"/>
                <w:b/>
              </w:rPr>
              <w:t>ОСНОВНЫЕ ВИДЫ РАЗРЕШЕННОГО ИСПОЛЬЗОВАНИЯ</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Обеспечение обороны и безопасности</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proofErr w:type="gramStart"/>
            <w:r w:rsidRPr="0019629D">
              <w:rPr>
                <w:rFonts w:ascii="Arial" w:eastAsiaTheme="minorHAnsi" w:hAnsi="Arial" w:cs="Arial"/>
                <w:sz w:val="22"/>
                <w:szCs w:val="22"/>
                <w:lang w:eastAsia="en-US"/>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roofErr w:type="gramEnd"/>
            <w:r w:rsidRPr="0019629D">
              <w:rPr>
                <w:rFonts w:ascii="Arial" w:eastAsiaTheme="minorHAnsi" w:hAnsi="Arial" w:cs="Arial"/>
                <w:sz w:val="22"/>
                <w:szCs w:val="22"/>
                <w:lang w:eastAsia="en-US"/>
              </w:rPr>
              <w:t xml:space="preserve"> размещение зданий военных училищ, военных институтов, военных университетов, военных академий;</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объектов, обеспечивающих осуществление таможенной деятельности</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8.0</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Обеспечение вооруженных сил</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xml:space="preserve">размещение объектов капитального строительства, необходимых для создания и хранения запасов </w:t>
            </w:r>
            <w:r w:rsidRPr="0019629D">
              <w:rPr>
                <w:rFonts w:ascii="Arial" w:eastAsiaTheme="minorHAnsi" w:hAnsi="Arial" w:cs="Arial"/>
                <w:sz w:val="22"/>
                <w:szCs w:val="22"/>
                <w:lang w:eastAsia="en-US"/>
              </w:rPr>
              <w:lastRenderedPageBreak/>
              <w:t>материальных ценностей в государственном и мобилизационном резервах (хранилища, склады и другие объекты);</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xml:space="preserve">размещение объектов, для </w:t>
            </w:r>
            <w:proofErr w:type="gramStart"/>
            <w:r w:rsidRPr="0019629D">
              <w:rPr>
                <w:rFonts w:ascii="Arial" w:eastAsiaTheme="minorHAnsi" w:hAnsi="Arial" w:cs="Arial"/>
                <w:sz w:val="22"/>
                <w:szCs w:val="22"/>
                <w:lang w:eastAsia="en-US"/>
              </w:rPr>
              <w:t>обеспечения</w:t>
            </w:r>
            <w:proofErr w:type="gramEnd"/>
            <w:r w:rsidRPr="0019629D">
              <w:rPr>
                <w:rFonts w:ascii="Arial" w:eastAsiaTheme="minorHAnsi" w:hAnsi="Arial" w:cs="Arial"/>
                <w:sz w:val="22"/>
                <w:szCs w:val="22"/>
                <w:lang w:eastAsia="en-US"/>
              </w:rPr>
              <w:t xml:space="preserve"> безопасности которых были созданы закрытые административно-территориальные образования</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lastRenderedPageBreak/>
              <w:t>8.1</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lastRenderedPageBreak/>
              <w:t>Здравоохранение</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67" w:anchor="block_10341" w:history="1">
              <w:r w:rsidRPr="0019629D">
                <w:rPr>
                  <w:rFonts w:ascii="Arial" w:hAnsi="Arial" w:cs="Arial"/>
                </w:rPr>
                <w:t>кодами 3.4.1 - 3.4.2</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3.4</w:t>
            </w:r>
          </w:p>
        </w:tc>
      </w:tr>
      <w:tr w:rsidR="00F216EB" w:rsidRPr="0019629D" w:rsidTr="00195434">
        <w:trPr>
          <w:trHeight w:val="846"/>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Жилая застройка</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sidRPr="0019629D">
              <w:rPr>
                <w:rFonts w:ascii="Arial" w:eastAsiaTheme="minorHAnsi" w:hAnsi="Arial" w:cs="Arial"/>
                <w:sz w:val="22"/>
                <w:szCs w:val="22"/>
                <w:lang w:eastAsia="en-US"/>
              </w:rPr>
              <w:t>престарелых</w:t>
            </w:r>
            <w:proofErr w:type="gramEnd"/>
            <w:r w:rsidRPr="0019629D">
              <w:rPr>
                <w:rFonts w:ascii="Arial" w:eastAsiaTheme="minorHAnsi" w:hAnsi="Arial" w:cs="Arial"/>
                <w:sz w:val="22"/>
                <w:szCs w:val="22"/>
                <w:lang w:eastAsia="en-US"/>
              </w:rPr>
              <w:t>, больницы);</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как способ обеспечения непрерывности производства (вахтовые помещения, служебные жилые помещения на производственных объектах);</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как способ обеспечения деятельности режимного учреждения (казармы, караульные помещения, места лишения свободы, содержания под стражей).</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68" w:anchor="block_1021" w:history="1">
              <w:r w:rsidRPr="0019629D">
                <w:rPr>
                  <w:rFonts w:ascii="Arial" w:eastAsiaTheme="minorHAnsi" w:hAnsi="Arial" w:cs="Arial"/>
                  <w:sz w:val="22"/>
                  <w:szCs w:val="22"/>
                  <w:lang w:eastAsia="en-US"/>
                </w:rPr>
                <w:t>кодами 2.1 - 2.3</w:t>
              </w:r>
            </w:hyperlink>
            <w:r w:rsidRPr="0019629D">
              <w:rPr>
                <w:rFonts w:ascii="Arial" w:eastAsiaTheme="minorHAnsi" w:hAnsi="Arial" w:cs="Arial"/>
                <w:sz w:val="22"/>
                <w:szCs w:val="22"/>
                <w:lang w:eastAsia="en-US"/>
              </w:rPr>
              <w:t>, </w:t>
            </w:r>
            <w:hyperlink r:id="rId69" w:anchor="block_1025" w:history="1">
              <w:r w:rsidRPr="0019629D">
                <w:rPr>
                  <w:rFonts w:ascii="Arial" w:eastAsiaTheme="minorHAnsi" w:hAnsi="Arial" w:cs="Arial"/>
                  <w:sz w:val="22"/>
                  <w:szCs w:val="22"/>
                  <w:lang w:eastAsia="en-US"/>
                </w:rPr>
                <w:t>2.5 - 2.7.1</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2.0</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Воздушный транспорт</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proofErr w:type="gramStart"/>
            <w:r w:rsidRPr="0019629D">
              <w:rPr>
                <w:rFonts w:ascii="Arial" w:hAnsi="Arial" w:cs="Arial"/>
              </w:rP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w:t>
            </w:r>
            <w:r w:rsidRPr="0019629D">
              <w:rPr>
                <w:rFonts w:ascii="Arial" w:hAnsi="Arial" w:cs="Arial"/>
              </w:rPr>
              <w:lastRenderedPageBreak/>
              <w:t>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w:t>
            </w:r>
            <w:proofErr w:type="gramEnd"/>
            <w:r w:rsidRPr="0019629D">
              <w:rPr>
                <w:rFonts w:ascii="Arial" w:hAnsi="Arial" w:cs="Arial"/>
              </w:rPr>
              <w:t xml:space="preserve"> путем; размещение объектов, предназначенных для технического обслуживания и ремонта воздушных судов</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lastRenderedPageBreak/>
              <w:t>7.4</w:t>
            </w:r>
          </w:p>
        </w:tc>
      </w:tr>
      <w:tr w:rsidR="00F216EB" w:rsidRPr="0019629D" w:rsidTr="009951E2">
        <w:trPr>
          <w:trHeight w:val="1176"/>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lastRenderedPageBreak/>
              <w:t>Коммунальное обслуживание</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70" w:anchor="block_1311" w:history="1">
              <w:r w:rsidRPr="0019629D">
                <w:rPr>
                  <w:rFonts w:ascii="Arial" w:hAnsi="Arial" w:cs="Arial"/>
                </w:rPr>
                <w:t>кодами 3.1.1-3.1.2</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textAlignment w:val="baseline"/>
              <w:rPr>
                <w:rFonts w:ascii="Arial" w:hAnsi="Arial" w:cs="Arial"/>
              </w:rPr>
            </w:pPr>
            <w:r w:rsidRPr="0019629D">
              <w:rPr>
                <w:rFonts w:ascii="Arial" w:hAnsi="Arial" w:cs="Arial"/>
              </w:rPr>
              <w:t>3.1</w:t>
            </w:r>
          </w:p>
        </w:tc>
      </w:tr>
      <w:tr w:rsidR="00F216EB" w:rsidRPr="0019629D" w:rsidTr="009951E2">
        <w:trPr>
          <w:trHeight w:val="887"/>
        </w:trPr>
        <w:tc>
          <w:tcPr>
            <w:tcW w:w="5000" w:type="pct"/>
            <w:gridSpan w:val="3"/>
            <w:tcMar>
              <w:top w:w="0" w:type="dxa"/>
              <w:left w:w="149" w:type="dxa"/>
              <w:bottom w:w="0" w:type="dxa"/>
              <w:right w:w="149" w:type="dxa"/>
            </w:tcMar>
            <w:hideMark/>
          </w:tcPr>
          <w:p w:rsidR="00F216EB" w:rsidRPr="0019629D" w:rsidRDefault="00F216EB" w:rsidP="00AF5615">
            <w:pPr>
              <w:spacing w:after="0" w:line="240" w:lineRule="atLeast"/>
              <w:jc w:val="center"/>
              <w:rPr>
                <w:rFonts w:ascii="Arial" w:hAnsi="Arial" w:cs="Arial"/>
              </w:rPr>
            </w:pPr>
          </w:p>
          <w:p w:rsidR="00F216EB" w:rsidRPr="0019629D" w:rsidRDefault="00F216EB" w:rsidP="00AF5615">
            <w:pPr>
              <w:spacing w:after="0" w:line="240" w:lineRule="atLeast"/>
              <w:jc w:val="center"/>
              <w:textAlignment w:val="baseline"/>
              <w:rPr>
                <w:rFonts w:ascii="Arial" w:hAnsi="Arial" w:cs="Arial"/>
              </w:rPr>
            </w:pPr>
            <w:r w:rsidRPr="0019629D">
              <w:rPr>
                <w:rFonts w:ascii="Arial" w:hAnsi="Arial" w:cs="Arial"/>
                <w:b/>
              </w:rPr>
              <w:t>ВСПОМОГАТЕЛЬНЫЕ ВИДЫ РАЗРЕШЕННОГО ИСПОЛЬЗОВАНИЯ</w:t>
            </w:r>
          </w:p>
        </w:tc>
      </w:tr>
      <w:tr w:rsidR="00F216EB" w:rsidRPr="0019629D" w:rsidTr="009951E2">
        <w:trPr>
          <w:trHeight w:val="330"/>
        </w:trPr>
        <w:tc>
          <w:tcPr>
            <w:tcW w:w="5000" w:type="pct"/>
            <w:gridSpan w:val="3"/>
            <w:tcMar>
              <w:top w:w="0" w:type="dxa"/>
              <w:left w:w="149" w:type="dxa"/>
              <w:bottom w:w="0" w:type="dxa"/>
              <w:right w:w="149" w:type="dxa"/>
            </w:tcMar>
          </w:tcPr>
          <w:p w:rsidR="00F216EB" w:rsidRPr="0019629D" w:rsidRDefault="00F216EB" w:rsidP="00AF5615">
            <w:pPr>
              <w:spacing w:after="0" w:line="240" w:lineRule="atLeast"/>
              <w:jc w:val="center"/>
              <w:rPr>
                <w:rFonts w:ascii="Arial" w:hAnsi="Arial" w:cs="Arial"/>
              </w:rPr>
            </w:pPr>
            <w:r w:rsidRPr="0019629D">
              <w:rPr>
                <w:rFonts w:ascii="Arial" w:hAnsi="Arial" w:cs="Arial"/>
              </w:rPr>
              <w:t xml:space="preserve">Не </w:t>
            </w:r>
            <w:proofErr w:type="gramStart"/>
            <w:r w:rsidRPr="0019629D">
              <w:rPr>
                <w:rFonts w:ascii="Arial" w:hAnsi="Arial" w:cs="Arial"/>
              </w:rPr>
              <w:t>установлены</w:t>
            </w:r>
            <w:proofErr w:type="gramEnd"/>
          </w:p>
        </w:tc>
      </w:tr>
      <w:tr w:rsidR="00F216EB" w:rsidRPr="0019629D" w:rsidTr="009951E2">
        <w:trPr>
          <w:trHeight w:val="886"/>
        </w:trPr>
        <w:tc>
          <w:tcPr>
            <w:tcW w:w="5000" w:type="pct"/>
            <w:gridSpan w:val="3"/>
            <w:tcMar>
              <w:top w:w="0" w:type="dxa"/>
              <w:left w:w="149" w:type="dxa"/>
              <w:bottom w:w="0" w:type="dxa"/>
              <w:right w:w="149" w:type="dxa"/>
            </w:tcMar>
            <w:hideMark/>
          </w:tcPr>
          <w:p w:rsidR="00F216EB" w:rsidRPr="0019629D" w:rsidRDefault="00F216EB" w:rsidP="00AF5615">
            <w:pPr>
              <w:spacing w:after="0" w:line="240" w:lineRule="atLeast"/>
              <w:jc w:val="center"/>
              <w:textAlignment w:val="baseline"/>
              <w:rPr>
                <w:rFonts w:ascii="Arial" w:hAnsi="Arial" w:cs="Arial"/>
                <w:b/>
              </w:rPr>
            </w:pPr>
          </w:p>
          <w:p w:rsidR="00F216EB" w:rsidRPr="0019629D" w:rsidRDefault="00F216EB" w:rsidP="00AF5615">
            <w:pPr>
              <w:spacing w:after="0" w:line="240" w:lineRule="atLeast"/>
              <w:jc w:val="center"/>
              <w:textAlignment w:val="baseline"/>
              <w:rPr>
                <w:rFonts w:ascii="Arial" w:hAnsi="Arial" w:cs="Arial"/>
                <w:b/>
              </w:rPr>
            </w:pPr>
            <w:r w:rsidRPr="0019629D">
              <w:rPr>
                <w:rFonts w:ascii="Arial" w:hAnsi="Arial" w:cs="Arial"/>
                <w:b/>
              </w:rPr>
              <w:t>УСЛОВНЫЕ ВИДЫ РАЗРЕШЕННОГО ИСПОЛЬЗОВАНИЯ</w:t>
            </w:r>
          </w:p>
          <w:p w:rsidR="00F216EB" w:rsidRPr="0019629D" w:rsidRDefault="00F216EB" w:rsidP="00AF5615">
            <w:pPr>
              <w:spacing w:after="0" w:line="240" w:lineRule="atLeast"/>
              <w:jc w:val="center"/>
              <w:textAlignment w:val="baseline"/>
              <w:rPr>
                <w:rFonts w:ascii="Arial" w:hAnsi="Arial" w:cs="Arial"/>
              </w:rPr>
            </w:pP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Образование и просвещение</w:t>
            </w:r>
          </w:p>
        </w:tc>
        <w:tc>
          <w:tcPr>
            <w:tcW w:w="2328" w:type="pct"/>
            <w:tcMar>
              <w:top w:w="0" w:type="dxa"/>
              <w:left w:w="149" w:type="dxa"/>
              <w:bottom w:w="0" w:type="dxa"/>
              <w:right w:w="149" w:type="dxa"/>
            </w:tcMar>
          </w:tcPr>
          <w:p w:rsidR="00F216EB" w:rsidRPr="0019629D" w:rsidRDefault="00F216EB" w:rsidP="00AF5615">
            <w:pPr>
              <w:spacing w:after="0" w:line="240" w:lineRule="atLeast"/>
              <w:textAlignment w:val="baseline"/>
              <w:rPr>
                <w:rFonts w:ascii="Arial" w:hAnsi="Arial" w:cs="Arial"/>
              </w:rPr>
            </w:pPr>
            <w:r w:rsidRPr="0019629D">
              <w:rPr>
                <w:rFonts w:ascii="Arial" w:hAnsi="Arial" w:cs="Arial"/>
              </w:rPr>
              <w:t>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r:id="rId71" w:anchor="block_10351" w:history="1">
              <w:r w:rsidRPr="0019629D">
                <w:rPr>
                  <w:rFonts w:ascii="Arial" w:hAnsi="Arial" w:cs="Arial"/>
                </w:rPr>
                <w:t>кодами 3.5.1 - 3.5.2</w:t>
              </w:r>
            </w:hyperlink>
          </w:p>
        </w:tc>
        <w:tc>
          <w:tcPr>
            <w:tcW w:w="1166" w:type="pct"/>
            <w:tcMar>
              <w:top w:w="0" w:type="dxa"/>
              <w:left w:w="149" w:type="dxa"/>
              <w:bottom w:w="0" w:type="dxa"/>
              <w:right w:w="149" w:type="dxa"/>
            </w:tcMar>
          </w:tcPr>
          <w:p w:rsidR="00F216EB" w:rsidRPr="0019629D" w:rsidRDefault="00F216EB" w:rsidP="00AF5615">
            <w:pPr>
              <w:spacing w:after="0" w:line="240" w:lineRule="atLeast"/>
              <w:jc w:val="center"/>
              <w:rPr>
                <w:rFonts w:ascii="Arial" w:hAnsi="Arial" w:cs="Arial"/>
              </w:rPr>
            </w:pPr>
            <w:r w:rsidRPr="0019629D">
              <w:rPr>
                <w:rFonts w:ascii="Arial" w:hAnsi="Arial" w:cs="Arial"/>
              </w:rPr>
              <w:t>3.5</w:t>
            </w:r>
          </w:p>
        </w:tc>
      </w:tr>
      <w:tr w:rsidR="00F216EB" w:rsidRPr="0019629D" w:rsidTr="0062608D">
        <w:trPr>
          <w:trHeight w:val="279"/>
        </w:trPr>
        <w:tc>
          <w:tcPr>
            <w:tcW w:w="1506"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Социальное обслуживание</w:t>
            </w:r>
          </w:p>
        </w:tc>
        <w:tc>
          <w:tcPr>
            <w:tcW w:w="2328"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72" w:anchor="block_1321" w:history="1">
              <w:r w:rsidRPr="0019629D">
                <w:rPr>
                  <w:rFonts w:ascii="Arial" w:hAnsi="Arial" w:cs="Arial"/>
                </w:rPr>
                <w:t>кодами 3.2.1 - 3.2.4</w:t>
              </w:r>
            </w:hyperlink>
          </w:p>
        </w:tc>
        <w:tc>
          <w:tcPr>
            <w:tcW w:w="1166" w:type="pct"/>
            <w:tcMar>
              <w:top w:w="0" w:type="dxa"/>
              <w:left w:w="149" w:type="dxa"/>
              <w:bottom w:w="0" w:type="dxa"/>
              <w:right w:w="149" w:type="dxa"/>
            </w:tcMar>
          </w:tcPr>
          <w:p w:rsidR="00F216EB" w:rsidRPr="0019629D" w:rsidRDefault="00F216EB" w:rsidP="00AF5615">
            <w:pPr>
              <w:spacing w:after="0" w:line="240" w:lineRule="atLeast"/>
              <w:jc w:val="center"/>
              <w:rPr>
                <w:rFonts w:ascii="Arial" w:hAnsi="Arial" w:cs="Arial"/>
              </w:rPr>
            </w:pPr>
            <w:r w:rsidRPr="0019629D">
              <w:rPr>
                <w:rFonts w:ascii="Arial" w:hAnsi="Arial" w:cs="Arial"/>
              </w:rPr>
              <w:t>3.2</w:t>
            </w:r>
          </w:p>
        </w:tc>
      </w:tr>
      <w:tr w:rsidR="00F216EB" w:rsidRPr="0019629D" w:rsidTr="009951E2">
        <w:trPr>
          <w:trHeight w:val="819"/>
        </w:trPr>
        <w:tc>
          <w:tcPr>
            <w:tcW w:w="1506"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Бытовое обслуживание</w:t>
            </w:r>
          </w:p>
        </w:tc>
        <w:tc>
          <w:tcPr>
            <w:tcW w:w="2328"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166" w:type="pct"/>
            <w:tcMar>
              <w:top w:w="0" w:type="dxa"/>
              <w:left w:w="149" w:type="dxa"/>
              <w:bottom w:w="0" w:type="dxa"/>
              <w:right w:w="149" w:type="dxa"/>
            </w:tcMar>
          </w:tcPr>
          <w:p w:rsidR="00F216EB" w:rsidRPr="0019629D" w:rsidRDefault="00F216EB" w:rsidP="00AF5615">
            <w:pPr>
              <w:spacing w:after="0" w:line="240" w:lineRule="atLeast"/>
              <w:jc w:val="center"/>
              <w:rPr>
                <w:rFonts w:ascii="Arial" w:hAnsi="Arial" w:cs="Arial"/>
              </w:rPr>
            </w:pPr>
            <w:r w:rsidRPr="0019629D">
              <w:rPr>
                <w:rFonts w:ascii="Arial" w:hAnsi="Arial" w:cs="Arial"/>
              </w:rPr>
              <w:t>3.3</w:t>
            </w:r>
          </w:p>
        </w:tc>
      </w:tr>
      <w:tr w:rsidR="00F216EB" w:rsidRPr="0019629D" w:rsidTr="009951E2">
        <w:trPr>
          <w:trHeight w:val="819"/>
        </w:trPr>
        <w:tc>
          <w:tcPr>
            <w:tcW w:w="1506"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Служебные гаражи</w:t>
            </w:r>
          </w:p>
        </w:tc>
        <w:tc>
          <w:tcPr>
            <w:tcW w:w="2328"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73" w:anchor="block_1030" w:history="1">
              <w:r w:rsidRPr="0019629D">
                <w:rPr>
                  <w:rFonts w:ascii="Arial" w:hAnsi="Arial" w:cs="Arial"/>
                </w:rPr>
                <w:t>кодами 3.0</w:t>
              </w:r>
            </w:hyperlink>
            <w:r w:rsidRPr="0019629D">
              <w:rPr>
                <w:rFonts w:ascii="Arial" w:hAnsi="Arial" w:cs="Arial"/>
              </w:rPr>
              <w:t>, </w:t>
            </w:r>
            <w:hyperlink r:id="rId74" w:anchor="block_1040" w:history="1">
              <w:r w:rsidRPr="0019629D">
                <w:rPr>
                  <w:rFonts w:ascii="Arial" w:hAnsi="Arial" w:cs="Arial"/>
                </w:rPr>
                <w:t>4.0</w:t>
              </w:r>
            </w:hyperlink>
            <w:r w:rsidRPr="0019629D">
              <w:rPr>
                <w:rFonts w:ascii="Arial" w:hAnsi="Arial" w:cs="Arial"/>
              </w:rPr>
              <w:t>, а также для стоянки и хранения транспортных средств общего пользования, в том числе в депо</w:t>
            </w:r>
          </w:p>
        </w:tc>
        <w:tc>
          <w:tcPr>
            <w:tcW w:w="1166" w:type="pct"/>
            <w:tcMar>
              <w:top w:w="0" w:type="dxa"/>
              <w:left w:w="149" w:type="dxa"/>
              <w:bottom w:w="0" w:type="dxa"/>
              <w:right w:w="149" w:type="dxa"/>
            </w:tcMar>
          </w:tcPr>
          <w:p w:rsidR="00F216EB" w:rsidRPr="0019629D" w:rsidRDefault="00F216EB" w:rsidP="00AF5615">
            <w:pPr>
              <w:spacing w:after="0" w:line="240" w:lineRule="atLeast"/>
              <w:jc w:val="center"/>
              <w:rPr>
                <w:rFonts w:ascii="Arial" w:hAnsi="Arial" w:cs="Arial"/>
              </w:rPr>
            </w:pPr>
            <w:r w:rsidRPr="0019629D">
              <w:rPr>
                <w:rFonts w:ascii="Arial" w:hAnsi="Arial" w:cs="Arial"/>
              </w:rPr>
              <w:t>4.9</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Разрешённые параметры использования земельных участков и объектов капитального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строительные параметры объекта определяются градостроительной документацией, проектом объекта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плотность застройки, предельные размеры земельных участков, регламенты использования территории и требования к ней определяется градостроительной документацией, СП 42.13330.2011 «Градостроительство. Планировка и застройка городских и сельских поселений», СанПиН 2.2.1/2.1.1.1200-03 «Санитарно-защитные зоны и санитарная классификация предприятий, сооружений и иных объектов», с учетом реально сложившейся застройки и архитектурно-</w:t>
      </w:r>
      <w:proofErr w:type="gramStart"/>
      <w:r w:rsidRPr="00852D5D">
        <w:rPr>
          <w:rFonts w:ascii="Arial" w:hAnsi="Arial" w:cs="Arial"/>
        </w:rPr>
        <w:t>планировочным решением</w:t>
      </w:r>
      <w:proofErr w:type="gramEnd"/>
      <w:r w:rsidRPr="00852D5D">
        <w:rPr>
          <w:rFonts w:ascii="Arial" w:hAnsi="Arial" w:cs="Arial"/>
        </w:rPr>
        <w:t xml:space="preserve"> объекта, в соответствии с техническими регламентами.</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9" w:name="_Toc22173604"/>
      <w:r w:rsidRPr="00852D5D">
        <w:rPr>
          <w:rFonts w:cs="Arial"/>
        </w:rPr>
        <w:t>ГЛФ. ЗОНА ЗЕМЕЛЬ ЛЕСНОГО ФОНДА</w:t>
      </w:r>
      <w:bookmarkEnd w:id="29"/>
      <w:r w:rsidRPr="00852D5D">
        <w:rPr>
          <w:rFonts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Использование земельных участков в данной зоне регламентируется Лесным кодексом РФ, Градостроительным кодексом РФ, Земельным кодексом РФ и другими законодательными актами федерального, регионального и местного законодательства в сфере использования лесных ресурсов. Лесным кодексом на территории защитных лесов установлены следующие виды деятельности (ст. 25, 102-107 Лесного кодекса РФ):</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Использование лесов может быть следующих видов: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выборочные рубки;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заготовка и сбор </w:t>
      </w:r>
      <w:proofErr w:type="spellStart"/>
      <w:r w:rsidRPr="00852D5D">
        <w:rPr>
          <w:rFonts w:ascii="Arial" w:hAnsi="Arial" w:cs="Arial"/>
        </w:rPr>
        <w:t>недревесных</w:t>
      </w:r>
      <w:proofErr w:type="spellEnd"/>
      <w:r w:rsidRPr="00852D5D">
        <w:rPr>
          <w:rFonts w:ascii="Arial" w:hAnsi="Arial" w:cs="Arial"/>
        </w:rPr>
        <w:t xml:space="preserve"> лесных ресурсов;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заготовка пищевых лесных ресурсов и сбор лекарственных растений;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осуществление научно-исследовательской деятельности, образовательной деятельности;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осуществление рекреационной деятельности;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выращивание лесных плодовых, ягодных, декоративных растений, лекарственных растений;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строительство и эксплуатация гидротехнических сооружений;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строительство, реконструкция, эксплуатация линейных объектов; </w:t>
      </w:r>
      <w:r w:rsidRPr="00852D5D">
        <w:rPr>
          <w:rFonts w:ascii="Arial" w:hAnsi="Arial" w:cs="Arial"/>
        </w:rPr>
        <w:sym w:font="Symbol" w:char="F02D"/>
      </w:r>
      <w:r w:rsidRPr="00852D5D">
        <w:rPr>
          <w:rFonts w:ascii="Arial" w:hAnsi="Arial" w:cs="Arial"/>
        </w:rPr>
        <w:t xml:space="preserve"> переработка древесины и иных лесных ресурсов;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осуществление религиозной деятельности;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сенокошения и пчеловодства;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иные виды, определенные в соответствии с частью 2 статьи 6 Лесного Кодекса РФ.                                                                                                                                Строительство, реконструкция и эксплуатация объектов, не связанных с созданием лесной инфраструктуры, на землях лесного фонда допускаются </w:t>
      </w:r>
      <w:proofErr w:type="gramStart"/>
      <w:r w:rsidRPr="00852D5D">
        <w:rPr>
          <w:rFonts w:ascii="Arial" w:hAnsi="Arial" w:cs="Arial"/>
        </w:rPr>
        <w:t>для</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w:t>
      </w:r>
      <w:r w:rsidRPr="00852D5D">
        <w:rPr>
          <w:rFonts w:ascii="Arial" w:hAnsi="Arial" w:cs="Arial"/>
        </w:rPr>
        <w:sym w:font="Symbol" w:char="F02D"/>
      </w:r>
      <w:r w:rsidRPr="00852D5D">
        <w:rPr>
          <w:rFonts w:ascii="Arial" w:hAnsi="Arial" w:cs="Arial"/>
        </w:rPr>
        <w:t xml:space="preserve"> использования гидротехнических сооружений;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использования линий электропередачи, линий связи, дорог, трубопроводов и других линейных объектов, а также сооружений, являющихся неотъемлемой технологической частью указанных объектов (далее - линейные объекты);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переработки древесины и иных лесных ресурсов; </w:t>
      </w:r>
      <w:r w:rsidRPr="00852D5D">
        <w:rPr>
          <w:rFonts w:ascii="Arial" w:hAnsi="Arial" w:cs="Arial"/>
        </w:rPr>
        <w:sym w:font="Symbol" w:char="F02D"/>
      </w:r>
      <w:r w:rsidRPr="00852D5D">
        <w:rPr>
          <w:rFonts w:ascii="Arial" w:hAnsi="Arial" w:cs="Arial"/>
        </w:rPr>
        <w:t xml:space="preserve"> осуществления рекреационной деятельности;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осуществления религиозной деятельности. Особенности использования, охраны, защиты, воспроизводства лесов, выполняющих функции защиты природных и иных объектов, устанавливаются уполномоченным федеральным органом исполнительной власти. Кодекса РФ.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lastRenderedPageBreak/>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3</w:t>
            </w:r>
          </w:p>
        </w:tc>
      </w:tr>
      <w:tr w:rsidR="00F216EB"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ОСНОВНЫЕ ВИДЫ РАЗРЕШЕННОГО ИСПОЛЬЗОВАНИЯ</w:t>
            </w:r>
          </w:p>
          <w:p w:rsidR="00F216EB" w:rsidRPr="00852D5D" w:rsidRDefault="00F216EB" w:rsidP="00AF5615">
            <w:pPr>
              <w:spacing w:after="0" w:line="240" w:lineRule="atLeast"/>
              <w:jc w:val="center"/>
              <w:textAlignment w:val="baseline"/>
              <w:rPr>
                <w:rFonts w:ascii="Arial" w:hAnsi="Arial" w:cs="Arial"/>
              </w:rPr>
            </w:pP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Заготовка древесины</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10.1</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Лесные плантации</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10.2</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Заготовка лесных ресурсов</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 xml:space="preserve">Заготовка живицы, сбор </w:t>
            </w:r>
            <w:proofErr w:type="spellStart"/>
            <w:r w:rsidRPr="00852D5D">
              <w:rPr>
                <w:rFonts w:ascii="Arial" w:hAnsi="Arial" w:cs="Arial"/>
              </w:rPr>
              <w:t>недревесных</w:t>
            </w:r>
            <w:proofErr w:type="spellEnd"/>
            <w:r w:rsidRPr="00852D5D">
              <w:rPr>
                <w:rFonts w:ascii="Arial" w:hAnsi="Arial" w:cs="Arial"/>
              </w:rPr>
              <w:t xml:space="preserve">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10.3</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Резервные леса</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Деятельность, связанная с охраной лесов</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10.4</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AF5615">
            <w:pPr>
              <w:spacing w:after="0" w:line="240" w:lineRule="atLeast"/>
              <w:jc w:val="center"/>
              <w:rPr>
                <w:rFonts w:ascii="Arial" w:hAnsi="Arial" w:cs="Arial"/>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ВСПОМОГАТЕЛЬНЫЕ ВИДЫ РАЗРЕШЕННОГО ИС</w:t>
            </w:r>
            <w:r w:rsidR="0080459A" w:rsidRPr="00852D5D">
              <w:rPr>
                <w:rFonts w:ascii="Arial" w:hAnsi="Arial" w:cs="Arial"/>
                <w:b/>
              </w:rPr>
              <w:t>ПОЛЬЗОВАНИЯ</w:t>
            </w:r>
          </w:p>
        </w:tc>
      </w:tr>
      <w:tr w:rsidR="00F216EB" w:rsidRPr="00852D5D" w:rsidTr="009951E2">
        <w:trPr>
          <w:trHeight w:val="382"/>
        </w:trPr>
        <w:tc>
          <w:tcPr>
            <w:tcW w:w="5000" w:type="pct"/>
            <w:gridSpan w:val="3"/>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 xml:space="preserve">не </w:t>
            </w:r>
            <w:proofErr w:type="gramStart"/>
            <w:r w:rsidRPr="00852D5D">
              <w:rPr>
                <w:rFonts w:ascii="Arial" w:hAnsi="Arial" w:cs="Arial"/>
              </w:rPr>
              <w:t>установлены</w:t>
            </w:r>
            <w:proofErr w:type="gramEnd"/>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b/>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 xml:space="preserve">УСЛОВНЫЕ </w:t>
            </w:r>
            <w:r w:rsidR="0080459A" w:rsidRPr="00852D5D">
              <w:rPr>
                <w:rFonts w:ascii="Arial" w:hAnsi="Arial" w:cs="Arial"/>
                <w:b/>
              </w:rPr>
              <w:t>ВИДЫ РАЗРЕШЕННОГО ИСПОЛЬЗОВАНИЯ</w:t>
            </w:r>
          </w:p>
        </w:tc>
      </w:tr>
      <w:tr w:rsidR="00F216EB" w:rsidRPr="00852D5D" w:rsidTr="009951E2">
        <w:trPr>
          <w:trHeight w:val="373"/>
        </w:trPr>
        <w:tc>
          <w:tcPr>
            <w:tcW w:w="5000" w:type="pct"/>
            <w:gridSpan w:val="3"/>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 xml:space="preserve">не </w:t>
            </w:r>
            <w:proofErr w:type="gramStart"/>
            <w:r w:rsidRPr="00852D5D">
              <w:rPr>
                <w:rFonts w:ascii="Arial" w:hAnsi="Arial" w:cs="Arial"/>
              </w:rPr>
              <w:t>установлены</w:t>
            </w:r>
            <w:proofErr w:type="gramEnd"/>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Разрешенные параметры использования земельных участков и объектов капитального строительства устанавливаются техническими регламентами.</w:t>
      </w:r>
    </w:p>
    <w:p w:rsidR="00F216EB" w:rsidRPr="00852D5D" w:rsidRDefault="00F216EB" w:rsidP="00852D5D">
      <w:pPr>
        <w:pStyle w:val="3"/>
        <w:spacing w:before="0" w:line="240" w:lineRule="atLeast"/>
        <w:rPr>
          <w:rFonts w:cs="Arial"/>
        </w:rPr>
      </w:pPr>
      <w:bookmarkStart w:id="30" w:name="_Toc22173605"/>
      <w:r w:rsidRPr="00852D5D">
        <w:rPr>
          <w:rFonts w:cs="Arial"/>
        </w:rPr>
        <w:lastRenderedPageBreak/>
        <w:t>ВФ. ЗОНА ЗЕМЕЛЬ ВОДНОГО ФОНДА</w:t>
      </w:r>
      <w:bookmarkEnd w:id="30"/>
      <w:r w:rsidRPr="00852D5D">
        <w:rPr>
          <w:rFonts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3</w:t>
            </w:r>
          </w:p>
        </w:tc>
      </w:tr>
      <w:tr w:rsidR="00F216EB"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textAlignment w:val="baseline"/>
              <w:rPr>
                <w:rFonts w:ascii="Arial" w:hAnsi="Arial" w:cs="Arial"/>
              </w:rPr>
            </w:pPr>
          </w:p>
          <w:p w:rsidR="00F216EB" w:rsidRPr="00852D5D" w:rsidRDefault="00F216EB" w:rsidP="00852D5D">
            <w:pPr>
              <w:spacing w:after="0" w:line="240" w:lineRule="atLeast"/>
              <w:jc w:val="center"/>
              <w:textAlignment w:val="baseline"/>
              <w:rPr>
                <w:rFonts w:ascii="Arial" w:hAnsi="Arial" w:cs="Arial"/>
                <w:b/>
              </w:rPr>
            </w:pPr>
            <w:r w:rsidRPr="00852D5D">
              <w:rPr>
                <w:rFonts w:ascii="Arial" w:hAnsi="Arial" w:cs="Arial"/>
                <w:b/>
              </w:rPr>
              <w:t>ОСНОВНЫЕ ВИДЫ РАЗРЕШЕННОГО ИСПОЛЬЗОВАНИЯ</w:t>
            </w:r>
          </w:p>
        </w:tc>
      </w:tr>
      <w:tr w:rsidR="00F216EB" w:rsidRPr="00852D5D" w:rsidTr="009951E2">
        <w:trPr>
          <w:trHeight w:val="843"/>
        </w:trPr>
        <w:tc>
          <w:tcPr>
            <w:tcW w:w="1506"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Водные объекты</w:t>
            </w:r>
          </w:p>
        </w:tc>
        <w:tc>
          <w:tcPr>
            <w:tcW w:w="2328"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Ледники, снежники, ручьи, реки, озера, болота, территориальные моря и другие поверхностные водные объекты</w:t>
            </w:r>
          </w:p>
        </w:tc>
        <w:tc>
          <w:tcPr>
            <w:tcW w:w="1166" w:type="pct"/>
            <w:tcMar>
              <w:top w:w="0" w:type="dxa"/>
              <w:left w:w="149" w:type="dxa"/>
              <w:bottom w:w="0" w:type="dxa"/>
              <w:right w:w="149" w:type="dxa"/>
            </w:tcMar>
            <w:hideMark/>
          </w:tcPr>
          <w:p w:rsidR="00F216EB" w:rsidRPr="00852D5D" w:rsidRDefault="00F216EB" w:rsidP="00AF5615">
            <w:pPr>
              <w:spacing w:after="0" w:line="240" w:lineRule="atLeast"/>
              <w:jc w:val="center"/>
              <w:rPr>
                <w:rFonts w:ascii="Arial" w:hAnsi="Arial" w:cs="Arial"/>
              </w:rPr>
            </w:pPr>
            <w:r w:rsidRPr="00852D5D">
              <w:rPr>
                <w:rFonts w:ascii="Arial" w:hAnsi="Arial" w:cs="Arial"/>
              </w:rPr>
              <w:t>11.0</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AF5615">
            <w:pPr>
              <w:spacing w:after="0" w:line="240" w:lineRule="atLeast"/>
              <w:jc w:val="center"/>
              <w:rPr>
                <w:rFonts w:ascii="Arial" w:hAnsi="Arial" w:cs="Arial"/>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ВСПОМОГАТЕЛЬНЫЕ ВИДЫ РАЗРЕШЕННОГО ИСПОЛЬЗОВАНИЯ</w:t>
            </w:r>
          </w:p>
        </w:tc>
      </w:tr>
      <w:tr w:rsidR="00F216EB" w:rsidRPr="00852D5D" w:rsidTr="009951E2">
        <w:trPr>
          <w:trHeight w:val="1361"/>
        </w:trPr>
        <w:tc>
          <w:tcPr>
            <w:tcW w:w="1506"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Общее пользование водными объектами</w:t>
            </w:r>
          </w:p>
        </w:tc>
        <w:tc>
          <w:tcPr>
            <w:tcW w:w="2328"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proofErr w:type="gramStart"/>
            <w:r w:rsidRPr="00852D5D">
              <w:rPr>
                <w:rFonts w:ascii="Arial" w:hAnsi="Arial" w:cs="Arial"/>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roofErr w:type="gramEnd"/>
          </w:p>
        </w:tc>
        <w:tc>
          <w:tcPr>
            <w:tcW w:w="1166" w:type="pct"/>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t>11.1</w:t>
            </w:r>
          </w:p>
        </w:tc>
      </w:tr>
      <w:tr w:rsidR="00F216EB" w:rsidRPr="00852D5D" w:rsidTr="009951E2">
        <w:trPr>
          <w:trHeight w:val="1361"/>
        </w:trPr>
        <w:tc>
          <w:tcPr>
            <w:tcW w:w="1506"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Специальное пользование водными объектами</w:t>
            </w:r>
          </w:p>
        </w:tc>
        <w:tc>
          <w:tcPr>
            <w:tcW w:w="2328"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166" w:type="pct"/>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t>11.2</w:t>
            </w:r>
          </w:p>
        </w:tc>
      </w:tr>
      <w:tr w:rsidR="00F216EB" w:rsidRPr="00852D5D" w:rsidTr="009951E2">
        <w:trPr>
          <w:trHeight w:val="1361"/>
        </w:trPr>
        <w:tc>
          <w:tcPr>
            <w:tcW w:w="1506"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Гидротехнические сооружения</w:t>
            </w:r>
          </w:p>
        </w:tc>
        <w:tc>
          <w:tcPr>
            <w:tcW w:w="2328"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w:t>
            </w:r>
            <w:r w:rsidRPr="00852D5D">
              <w:rPr>
                <w:rFonts w:ascii="Arial" w:hAnsi="Arial" w:cs="Arial"/>
              </w:rPr>
              <w:lastRenderedPageBreak/>
              <w:t xml:space="preserve">гидротехнических сооружений, судопропускных сооружений, </w:t>
            </w:r>
            <w:proofErr w:type="spellStart"/>
            <w:r w:rsidRPr="00852D5D">
              <w:rPr>
                <w:rFonts w:ascii="Arial" w:hAnsi="Arial" w:cs="Arial"/>
              </w:rPr>
              <w:t>рыбозащитных</w:t>
            </w:r>
            <w:proofErr w:type="spellEnd"/>
            <w:r w:rsidRPr="00852D5D">
              <w:rPr>
                <w:rFonts w:ascii="Arial" w:hAnsi="Arial" w:cs="Arial"/>
              </w:rPr>
              <w:t xml:space="preserve"> и рыбопропускных сооружений, берегозащитных сооружений)</w:t>
            </w:r>
          </w:p>
        </w:tc>
        <w:tc>
          <w:tcPr>
            <w:tcW w:w="1166" w:type="pct"/>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lastRenderedPageBreak/>
              <w:t>11.3</w:t>
            </w:r>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852D5D">
            <w:pPr>
              <w:spacing w:after="0" w:line="240" w:lineRule="atLeast"/>
              <w:jc w:val="both"/>
              <w:textAlignment w:val="baseline"/>
              <w:rPr>
                <w:rFonts w:ascii="Arial" w:hAnsi="Arial" w:cs="Arial"/>
                <w:b/>
              </w:rPr>
            </w:pPr>
          </w:p>
          <w:p w:rsidR="00F216EB" w:rsidRPr="00852D5D" w:rsidRDefault="00F216EB" w:rsidP="00852D5D">
            <w:pPr>
              <w:spacing w:after="0" w:line="240" w:lineRule="atLeast"/>
              <w:jc w:val="center"/>
              <w:textAlignment w:val="baseline"/>
              <w:rPr>
                <w:rFonts w:ascii="Arial" w:hAnsi="Arial" w:cs="Arial"/>
                <w:b/>
              </w:rPr>
            </w:pPr>
            <w:r w:rsidRPr="00852D5D">
              <w:rPr>
                <w:rFonts w:ascii="Arial" w:hAnsi="Arial" w:cs="Arial"/>
                <w:b/>
              </w:rPr>
              <w:t>УСЛОВНЫЕ ВИДЫ РАЗРЕШЕННОГО ИСПОЛЬЗОВАНИЯ</w:t>
            </w:r>
          </w:p>
        </w:tc>
      </w:tr>
      <w:tr w:rsidR="00F216EB" w:rsidRPr="00852D5D" w:rsidTr="009951E2">
        <w:trPr>
          <w:trHeight w:val="1361"/>
        </w:trPr>
        <w:tc>
          <w:tcPr>
            <w:tcW w:w="1506"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Земельные участки (территории) общего пользования</w:t>
            </w:r>
          </w:p>
        </w:tc>
        <w:tc>
          <w:tcPr>
            <w:tcW w:w="2328" w:type="pct"/>
            <w:tcMar>
              <w:top w:w="0" w:type="dxa"/>
              <w:left w:w="149" w:type="dxa"/>
              <w:bottom w:w="0" w:type="dxa"/>
              <w:right w:w="149" w:type="dxa"/>
            </w:tcMar>
            <w:hideMark/>
          </w:tcPr>
          <w:p w:rsidR="00F216EB" w:rsidRPr="00852D5D" w:rsidRDefault="00F216EB" w:rsidP="00AF5615">
            <w:pPr>
              <w:spacing w:after="0" w:line="240" w:lineRule="atLeast"/>
              <w:textAlignment w:val="baseline"/>
              <w:rPr>
                <w:rFonts w:ascii="Arial" w:hAnsi="Arial" w:cs="Arial"/>
              </w:rPr>
            </w:pPr>
            <w:r w:rsidRPr="00852D5D">
              <w:rPr>
                <w:rFonts w:ascii="Arial" w:hAnsi="Arial" w:cs="Arial"/>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p w:rsidR="00F216EB" w:rsidRPr="00852D5D" w:rsidRDefault="00F216EB" w:rsidP="00AF5615">
            <w:pPr>
              <w:spacing w:after="0" w:line="240" w:lineRule="atLeast"/>
              <w:textAlignment w:val="baseline"/>
              <w:rPr>
                <w:rFonts w:ascii="Arial" w:hAnsi="Arial" w:cs="Arial"/>
              </w:rPr>
            </w:pPr>
          </w:p>
        </w:tc>
        <w:tc>
          <w:tcPr>
            <w:tcW w:w="1166" w:type="pct"/>
            <w:tcMar>
              <w:top w:w="0" w:type="dxa"/>
              <w:left w:w="149" w:type="dxa"/>
              <w:bottom w:w="0" w:type="dxa"/>
              <w:right w:w="149" w:type="dxa"/>
            </w:tcMar>
            <w:hideMark/>
          </w:tcPr>
          <w:p w:rsidR="00F216EB" w:rsidRPr="00852D5D" w:rsidRDefault="00F216EB" w:rsidP="00AF5615">
            <w:pPr>
              <w:spacing w:after="0" w:line="240" w:lineRule="atLeast"/>
              <w:jc w:val="center"/>
              <w:rPr>
                <w:rFonts w:ascii="Arial" w:hAnsi="Arial" w:cs="Arial"/>
              </w:rPr>
            </w:pPr>
            <w:r w:rsidRPr="00852D5D">
              <w:rPr>
                <w:rFonts w:ascii="Arial" w:hAnsi="Arial" w:cs="Arial"/>
              </w:rPr>
              <w:t>12.0</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параметры земельных участков и разрешенного строительства:</w:t>
      </w:r>
    </w:p>
    <w:p w:rsidR="00F216EB" w:rsidRPr="00852D5D" w:rsidRDefault="00F216EB" w:rsidP="00852D5D">
      <w:pPr>
        <w:pStyle w:val="Default"/>
        <w:spacing w:line="240" w:lineRule="atLeast"/>
        <w:jc w:val="both"/>
        <w:rPr>
          <w:rFonts w:ascii="Arial" w:hAnsi="Arial" w:cs="Arial"/>
          <w:color w:val="auto"/>
          <w:sz w:val="22"/>
          <w:szCs w:val="22"/>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пределах зоны ВФ включают в себя: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Предельные (минимальные и (или) максимальные) размеры земельных участков, в том числе их площадь: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подлежат ограничению в соответствии с законодательством РФ,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Предельное количество этажей или предельную высоту зданий, строений, сооружений – не подлежит ограничению, определяется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подлежит ограничению, определяется в рамках разработки проектной документации.</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31" w:name="_Toc22173606"/>
      <w:r w:rsidRPr="00852D5D">
        <w:rPr>
          <w:rFonts w:cs="Arial"/>
        </w:rPr>
        <w:t>ООТ. ЗОНА ОСОБО ОХРАНЯЕМЫХ ПРИРОДНЫХ ТЕРРИТОРИЙ И ОБЪЕКТОВ</w:t>
      </w:r>
      <w:bookmarkEnd w:id="31"/>
    </w:p>
    <w:p w:rsidR="00F216EB" w:rsidRPr="00852D5D" w:rsidRDefault="00F216EB" w:rsidP="00852D5D">
      <w:pPr>
        <w:spacing w:after="0" w:line="240" w:lineRule="atLeast"/>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proofErr w:type="gramStart"/>
      <w:r w:rsidRPr="00852D5D">
        <w:rPr>
          <w:rFonts w:ascii="Arial" w:hAnsi="Arial" w:cs="Arial"/>
        </w:rPr>
        <w:t xml:space="preserve">Зоны земель природоохранного назначения предназначены для размещения земель природоохранного назначения, режимы использования и охраны которых определяются в соответствии с требованиями статьи 97 Земельного кодекса Российской Федерации, ст. 102-106 Лесного кодекса Российской Федерации, Постановления Правительства Российской Федерации от 14 декабря </w:t>
      </w:r>
      <w:smartTag w:uri="urn:schemas-microsoft-com:office:smarttags" w:element="metricconverter">
        <w:smartTagPr>
          <w:attr w:name="ProductID" w:val="2009 г"/>
        </w:smartTagPr>
        <w:r w:rsidRPr="00852D5D">
          <w:rPr>
            <w:rFonts w:ascii="Arial" w:hAnsi="Arial" w:cs="Arial"/>
          </w:rPr>
          <w:t>2009 г</w:t>
        </w:r>
      </w:smartTag>
      <w:r w:rsidRPr="00852D5D">
        <w:rPr>
          <w:rFonts w:ascii="Arial" w:hAnsi="Arial" w:cs="Arial"/>
        </w:rPr>
        <w:t xml:space="preserve">. № 1007 "Об утверждении </w:t>
      </w:r>
      <w:r w:rsidRPr="00852D5D">
        <w:rPr>
          <w:rFonts w:ascii="Arial" w:hAnsi="Arial" w:cs="Arial"/>
        </w:rPr>
        <w:lastRenderedPageBreak/>
        <w:t>Положения об определении функциональных зон в лесопарковых зонах, площади и границ лесопарковых зон, зеленых зон", Приказом</w:t>
      </w:r>
      <w:proofErr w:type="gramEnd"/>
      <w:r w:rsidRPr="00852D5D">
        <w:rPr>
          <w:rFonts w:ascii="Arial" w:hAnsi="Arial" w:cs="Arial"/>
        </w:rPr>
        <w:t xml:space="preserve"> Министерства сельского хозяйства Российской Федерации от 6 ноября </w:t>
      </w:r>
      <w:smartTag w:uri="urn:schemas-microsoft-com:office:smarttags" w:element="metricconverter">
        <w:smartTagPr>
          <w:attr w:name="ProductID" w:val="2009 г"/>
        </w:smartTagPr>
        <w:r w:rsidRPr="00852D5D">
          <w:rPr>
            <w:rFonts w:ascii="Arial" w:hAnsi="Arial" w:cs="Arial"/>
          </w:rPr>
          <w:t>2009 г</w:t>
        </w:r>
      </w:smartTag>
      <w:r w:rsidRPr="00852D5D">
        <w:rPr>
          <w:rFonts w:ascii="Arial" w:hAnsi="Arial" w:cs="Arial"/>
        </w:rPr>
        <w:t>. N 543 "Об утверждении особенностей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участках лесов".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textAlignment w:val="baseline"/>
              <w:rPr>
                <w:rFonts w:ascii="Arial" w:hAnsi="Arial" w:cs="Arial"/>
              </w:rPr>
            </w:pPr>
            <w:r w:rsidRPr="00852D5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textAlignment w:val="baseline"/>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textAlignment w:val="baseline"/>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t>3</w:t>
            </w:r>
          </w:p>
        </w:tc>
      </w:tr>
      <w:tr w:rsidR="00F216EB"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ОСНОВНЫЕ ВИДЫ РАЗРЕШЕННОГО ИСПОЛЬЗОВАНИЯ</w:t>
            </w:r>
          </w:p>
          <w:p w:rsidR="00F216EB" w:rsidRPr="00852D5D" w:rsidRDefault="00F216EB" w:rsidP="00AF5615">
            <w:pPr>
              <w:spacing w:after="0" w:line="240" w:lineRule="atLeast"/>
              <w:jc w:val="center"/>
              <w:textAlignment w:val="baseline"/>
              <w:rPr>
                <w:rFonts w:ascii="Arial" w:hAnsi="Arial" w:cs="Arial"/>
              </w:rPr>
            </w:pP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Охрана природных территорий</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proofErr w:type="gramStart"/>
            <w:r w:rsidRPr="00852D5D">
              <w:rPr>
                <w:rFonts w:ascii="Arial" w:hAnsi="Arial" w:cs="Arial"/>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roofErr w:type="gramEnd"/>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9.1</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Земельные участки (территории) общего пользования</w:t>
            </w:r>
          </w:p>
        </w:tc>
        <w:tc>
          <w:tcPr>
            <w:tcW w:w="2328" w:type="pct"/>
            <w:tcMar>
              <w:top w:w="0" w:type="dxa"/>
              <w:left w:w="149" w:type="dxa"/>
              <w:bottom w:w="0" w:type="dxa"/>
              <w:right w:w="149" w:type="dxa"/>
            </w:tcMar>
          </w:tcPr>
          <w:p w:rsidR="00F216EB" w:rsidRPr="00852D5D" w:rsidRDefault="00F216EB" w:rsidP="00AF5615">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Земельные участки общего пользования.</w:t>
            </w:r>
          </w:p>
          <w:p w:rsidR="00F216EB" w:rsidRPr="00852D5D" w:rsidRDefault="00F216EB" w:rsidP="00AF5615">
            <w:pPr>
              <w:pStyle w:val="s1"/>
              <w:shd w:val="clear" w:color="auto" w:fill="FFFFFF"/>
              <w:spacing w:before="0" w:beforeAutospacing="0" w:after="0" w:afterAutospacing="0" w:line="240" w:lineRule="atLeast"/>
              <w:rPr>
                <w:rFonts w:ascii="Arial" w:hAnsi="Arial" w:cs="Arial"/>
                <w:sz w:val="22"/>
                <w:szCs w:val="22"/>
              </w:rPr>
            </w:pPr>
            <w:r w:rsidRPr="00852D5D">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75" w:anchor="block_11201" w:history="1">
              <w:r w:rsidRPr="00852D5D">
                <w:rPr>
                  <w:rFonts w:ascii="Arial" w:eastAsiaTheme="minorHAnsi" w:hAnsi="Arial" w:cs="Arial"/>
                  <w:lang w:eastAsia="en-US"/>
                </w:rPr>
                <w:t>кодами 12.0.1 - 12.0.2</w:t>
              </w:r>
            </w:hyperlink>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12.0</w:t>
            </w:r>
          </w:p>
        </w:tc>
      </w:tr>
      <w:tr w:rsidR="00F216EB" w:rsidRPr="00852D5D" w:rsidTr="0080459A">
        <w:trPr>
          <w:trHeight w:val="56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Запас</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Отсутствие хозяйственной деятельности</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12.3</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ВСПОМОГАТЕЛЬНЫЕ ВИДЫ РАЗРЕШЕННОГО ИСПОЛЬЗОВАНИЯ</w:t>
            </w:r>
          </w:p>
          <w:p w:rsidR="00F216EB" w:rsidRPr="00852D5D" w:rsidRDefault="00F216EB" w:rsidP="00852D5D">
            <w:pPr>
              <w:spacing w:after="0" w:line="240" w:lineRule="atLeast"/>
              <w:jc w:val="both"/>
              <w:rPr>
                <w:rFonts w:ascii="Arial" w:hAnsi="Arial" w:cs="Arial"/>
              </w:rPr>
            </w:pP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Пчеловодство</w:t>
            </w:r>
          </w:p>
        </w:tc>
        <w:tc>
          <w:tcPr>
            <w:tcW w:w="2328" w:type="pct"/>
            <w:tcMar>
              <w:top w:w="0" w:type="dxa"/>
              <w:left w:w="149" w:type="dxa"/>
              <w:bottom w:w="0" w:type="dxa"/>
              <w:right w:w="149" w:type="dxa"/>
            </w:tcMar>
          </w:tcPr>
          <w:p w:rsidR="00F216EB" w:rsidRPr="00852D5D" w:rsidRDefault="00F216EB" w:rsidP="00AF5615">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F216EB" w:rsidRPr="00852D5D" w:rsidRDefault="00F216EB" w:rsidP="00AF5615">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 xml:space="preserve">размещение ульев, иных объектов и оборудования, необходимого для </w:t>
            </w:r>
            <w:r w:rsidRPr="00852D5D">
              <w:rPr>
                <w:rFonts w:ascii="Arial" w:eastAsiaTheme="minorHAnsi" w:hAnsi="Arial" w:cs="Arial"/>
                <w:sz w:val="22"/>
                <w:szCs w:val="22"/>
                <w:lang w:eastAsia="en-US"/>
              </w:rPr>
              <w:lastRenderedPageBreak/>
              <w:t>пчеловодства и разведениях иных полезных насекомых;</w:t>
            </w:r>
          </w:p>
          <w:p w:rsidR="00F216EB" w:rsidRPr="00852D5D" w:rsidRDefault="00F216EB" w:rsidP="00AF5615">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размещение сооружений используемых для хранения и первичной переработки продукции пчеловодства</w:t>
            </w:r>
          </w:p>
        </w:tc>
        <w:tc>
          <w:tcPr>
            <w:tcW w:w="1166" w:type="pct"/>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lastRenderedPageBreak/>
              <w:t>1.12</w:t>
            </w:r>
          </w:p>
        </w:tc>
      </w:tr>
      <w:tr w:rsidR="00F216EB" w:rsidRPr="00852D5D" w:rsidTr="0080459A">
        <w:trPr>
          <w:trHeight w:val="279"/>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lastRenderedPageBreak/>
              <w:t>Коммунальное обслуживание</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76" w:anchor="block_1311" w:history="1">
              <w:r w:rsidRPr="00852D5D">
                <w:rPr>
                  <w:rFonts w:ascii="Arial" w:hAnsi="Arial" w:cs="Arial"/>
                </w:rPr>
                <w:t>кодами 3.1.1-3.1.2</w:t>
              </w:r>
            </w:hyperlink>
          </w:p>
        </w:tc>
        <w:tc>
          <w:tcPr>
            <w:tcW w:w="1166" w:type="pct"/>
            <w:tcMar>
              <w:top w:w="0" w:type="dxa"/>
              <w:left w:w="149" w:type="dxa"/>
              <w:bottom w:w="0" w:type="dxa"/>
              <w:right w:w="149" w:type="dxa"/>
            </w:tcMar>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t>3.1</w:t>
            </w:r>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852D5D">
            <w:pPr>
              <w:spacing w:after="0" w:line="240" w:lineRule="atLeast"/>
              <w:jc w:val="both"/>
              <w:textAlignment w:val="baseline"/>
              <w:rPr>
                <w:rFonts w:ascii="Arial" w:hAnsi="Arial" w:cs="Arial"/>
                <w:b/>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УСЛОВНЫЕ ВИДЫ РАЗРЕШЕННОГО ИСПОЛЬЗОВАНИЯ</w:t>
            </w:r>
          </w:p>
          <w:p w:rsidR="00F216EB" w:rsidRPr="00852D5D" w:rsidRDefault="00F216EB" w:rsidP="00852D5D">
            <w:pPr>
              <w:spacing w:after="0" w:line="240" w:lineRule="atLeast"/>
              <w:jc w:val="both"/>
              <w:textAlignment w:val="baseline"/>
              <w:rPr>
                <w:rFonts w:ascii="Arial" w:hAnsi="Arial" w:cs="Arial"/>
              </w:rPr>
            </w:pP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Природно-познавательный туризм</w:t>
            </w:r>
          </w:p>
        </w:tc>
        <w:tc>
          <w:tcPr>
            <w:tcW w:w="2328" w:type="pct"/>
            <w:tcMar>
              <w:top w:w="0" w:type="dxa"/>
              <w:left w:w="149" w:type="dxa"/>
              <w:bottom w:w="0" w:type="dxa"/>
              <w:right w:w="149" w:type="dxa"/>
            </w:tcMar>
          </w:tcPr>
          <w:p w:rsidR="00F216EB" w:rsidRPr="00852D5D" w:rsidRDefault="00F216EB" w:rsidP="00AF5615">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F216EB" w:rsidRPr="00852D5D" w:rsidRDefault="00F216EB" w:rsidP="00AF5615">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 xml:space="preserve">осуществление необходимых природоохранных и </w:t>
            </w:r>
            <w:proofErr w:type="spellStart"/>
            <w:r w:rsidRPr="00852D5D">
              <w:rPr>
                <w:rFonts w:ascii="Arial" w:eastAsiaTheme="minorHAnsi" w:hAnsi="Arial" w:cs="Arial"/>
                <w:sz w:val="22"/>
                <w:szCs w:val="22"/>
                <w:lang w:eastAsia="en-US"/>
              </w:rPr>
              <w:t>природовосстановительных</w:t>
            </w:r>
            <w:proofErr w:type="spellEnd"/>
            <w:r w:rsidRPr="00852D5D">
              <w:rPr>
                <w:rFonts w:ascii="Arial" w:eastAsiaTheme="minorHAnsi" w:hAnsi="Arial" w:cs="Arial"/>
                <w:sz w:val="22"/>
                <w:szCs w:val="22"/>
                <w:lang w:eastAsia="en-US"/>
              </w:rPr>
              <w:t xml:space="preserve"> мероприятий</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5.2</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Заготовка лесных ресурсов</w:t>
            </w:r>
          </w:p>
        </w:tc>
        <w:tc>
          <w:tcPr>
            <w:tcW w:w="2328" w:type="pct"/>
            <w:tcMar>
              <w:top w:w="0" w:type="dxa"/>
              <w:left w:w="149" w:type="dxa"/>
              <w:bottom w:w="0" w:type="dxa"/>
              <w:right w:w="149" w:type="dxa"/>
            </w:tcMar>
          </w:tcPr>
          <w:p w:rsidR="00F216EB" w:rsidRPr="00852D5D" w:rsidRDefault="00F216EB" w:rsidP="00AF5615">
            <w:pPr>
              <w:spacing w:after="0" w:line="240" w:lineRule="atLeast"/>
              <w:textAlignment w:val="baseline"/>
              <w:rPr>
                <w:rFonts w:ascii="Arial" w:hAnsi="Arial" w:cs="Arial"/>
              </w:rPr>
            </w:pPr>
            <w:r w:rsidRPr="00852D5D">
              <w:rPr>
                <w:rFonts w:ascii="Arial" w:hAnsi="Arial" w:cs="Arial"/>
              </w:rPr>
              <w:t xml:space="preserve">Заготовка живицы, сбор </w:t>
            </w:r>
            <w:proofErr w:type="spellStart"/>
            <w:r w:rsidRPr="00852D5D">
              <w:rPr>
                <w:rFonts w:ascii="Arial" w:hAnsi="Arial" w:cs="Arial"/>
              </w:rPr>
              <w:t>недревесных</w:t>
            </w:r>
            <w:proofErr w:type="spellEnd"/>
            <w:r w:rsidRPr="00852D5D">
              <w:rPr>
                <w:rFonts w:ascii="Arial" w:hAnsi="Arial" w:cs="Arial"/>
              </w:rPr>
              <w:t xml:space="preserve">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10.3</w:t>
            </w:r>
          </w:p>
        </w:tc>
      </w:tr>
    </w:tbl>
    <w:p w:rsidR="00F216EB" w:rsidRPr="00852D5D" w:rsidRDefault="00F216EB" w:rsidP="00852D5D">
      <w:pPr>
        <w:spacing w:after="0" w:line="240" w:lineRule="atLeast"/>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Разрешённые параметры использования земельных участков и объектов капитального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строительные параметры объекта определяются документацией по планировке территории, проектом объекта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плотность застройки, предельные размеры земельных участков, регламенты использования территории и требования к ней определяется градостроительной документацией, СП 42.13330.2011 "Градостроительство. </w:t>
      </w:r>
      <w:proofErr w:type="gramStart"/>
      <w:r w:rsidRPr="00852D5D">
        <w:rPr>
          <w:rFonts w:ascii="Arial" w:hAnsi="Arial" w:cs="Arial"/>
        </w:rPr>
        <w:t xml:space="preserve">Планировка и застройка городских и сельских поселений", </w:t>
      </w:r>
      <w:hyperlink r:id="rId77" w:history="1">
        <w:r w:rsidRPr="00852D5D">
          <w:rPr>
            <w:rFonts w:ascii="Arial" w:hAnsi="Arial" w:cs="Arial"/>
          </w:rPr>
          <w:t>СанПиН 2.2.1/2.1.1.1200-03</w:t>
        </w:r>
      </w:hyperlink>
      <w:r w:rsidRPr="00852D5D">
        <w:rPr>
          <w:rFonts w:ascii="Arial" w:hAnsi="Arial" w:cs="Arial"/>
        </w:rPr>
        <w:t xml:space="preserve"> "Санитарно-защитные зоны и санитарная классификация предприятий, сооружений и иных объектов", Земельным </w:t>
      </w:r>
      <w:hyperlink r:id="rId78" w:history="1">
        <w:r w:rsidRPr="00852D5D">
          <w:rPr>
            <w:rFonts w:ascii="Arial" w:hAnsi="Arial" w:cs="Arial"/>
          </w:rPr>
          <w:t>кодексом</w:t>
        </w:r>
      </w:hyperlink>
      <w:r w:rsidRPr="00852D5D">
        <w:rPr>
          <w:rFonts w:ascii="Arial" w:hAnsi="Arial" w:cs="Arial"/>
        </w:rPr>
        <w:t xml:space="preserve"> Российской Федерации, Лесным </w:t>
      </w:r>
      <w:hyperlink r:id="rId79" w:history="1">
        <w:r w:rsidRPr="00852D5D">
          <w:rPr>
            <w:rFonts w:ascii="Arial" w:hAnsi="Arial" w:cs="Arial"/>
          </w:rPr>
          <w:t>кодексом</w:t>
        </w:r>
      </w:hyperlink>
      <w:r w:rsidRPr="00852D5D">
        <w:rPr>
          <w:rFonts w:ascii="Arial" w:hAnsi="Arial" w:cs="Arial"/>
        </w:rPr>
        <w:t xml:space="preserve"> Российской Федерации, СП 53.13330.2011 «Планировка и застройка территорий садоводческих (дачных) объединений граждан, здания и сооружения», и ведомственными нормами и правилами, с учетом реально сложившейся застройки и архитектурно-планировочным решением объекта.</w:t>
      </w:r>
      <w:proofErr w:type="gramEnd"/>
    </w:p>
    <w:p w:rsidR="00AF5615" w:rsidRDefault="00AF5615">
      <w:pPr>
        <w:rPr>
          <w:rFonts w:ascii="Arial" w:eastAsiaTheme="majorEastAsia" w:hAnsi="Arial" w:cs="Arial"/>
          <w:b/>
          <w:bCs/>
          <w:caps/>
          <w:sz w:val="28"/>
        </w:rPr>
      </w:pPr>
      <w:bookmarkStart w:id="32" w:name="_Toc22173607"/>
      <w:r>
        <w:rPr>
          <w:rFonts w:cs="Arial"/>
        </w:rPr>
        <w:br w:type="page"/>
      </w:r>
    </w:p>
    <w:p w:rsidR="00F216EB" w:rsidRPr="00852D5D" w:rsidRDefault="00852D5D" w:rsidP="00852D5D">
      <w:pPr>
        <w:pStyle w:val="3"/>
        <w:spacing w:before="0" w:line="240" w:lineRule="atLeast"/>
        <w:rPr>
          <w:rFonts w:cs="Arial"/>
        </w:rPr>
      </w:pPr>
      <w:r w:rsidRPr="00852D5D">
        <w:rPr>
          <w:rFonts w:cs="Arial"/>
        </w:rPr>
        <w:lastRenderedPageBreak/>
        <w:t>Статья 4</w:t>
      </w:r>
      <w:r w:rsidR="00F216EB" w:rsidRPr="00852D5D">
        <w:rPr>
          <w:rFonts w:cs="Arial"/>
        </w:rPr>
        <w:t xml:space="preserve">. </w:t>
      </w:r>
      <w:proofErr w:type="gramStart"/>
      <w:r w:rsidR="00F216EB" w:rsidRPr="00852D5D">
        <w:rPr>
          <w:rFonts w:cs="Arial"/>
        </w:rPr>
        <w:t>Зоны</w:t>
      </w:r>
      <w:proofErr w:type="gramEnd"/>
      <w:r w:rsidR="00F216EB" w:rsidRPr="00852D5D">
        <w:rPr>
          <w:rFonts w:cs="Arial"/>
        </w:rPr>
        <w:t xml:space="preserve"> на которые градостроительные регламенты не устанавливаются</w:t>
      </w:r>
      <w:bookmarkEnd w:id="32"/>
    </w:p>
    <w:p w:rsidR="00F216EB" w:rsidRPr="00852D5D" w:rsidRDefault="00F216EB" w:rsidP="00852D5D">
      <w:pPr>
        <w:spacing w:after="0" w:line="240" w:lineRule="atLeast"/>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А – ЗОНЫ, НА КОТОРЫЕ ГРАДОСТРОИТЕЛЬНЫЕ РЕГЛАМЕНТЫ НЕ УСТАНАВЛИВАЮТСЯ </w:t>
      </w:r>
    </w:p>
    <w:p w:rsidR="00F216EB" w:rsidRPr="00852D5D" w:rsidRDefault="00F216EB" w:rsidP="00852D5D">
      <w:pPr>
        <w:spacing w:after="0" w:line="240" w:lineRule="atLeast"/>
        <w:ind w:firstLine="709"/>
        <w:jc w:val="both"/>
        <w:rPr>
          <w:rFonts w:ascii="Arial" w:hAnsi="Arial" w:cs="Arial"/>
        </w:rPr>
      </w:pPr>
      <w:proofErr w:type="gramStart"/>
      <w:r w:rsidRPr="00852D5D">
        <w:rPr>
          <w:rFonts w:ascii="Arial" w:hAnsi="Arial" w:cs="Arial"/>
        </w:rPr>
        <w:t>А-1 Зона сельскохозяйственных угодий земель сельскохозяйственного назначения (пашни, сенокосы, пастбища, залежи, земли, занятые многолетними насаждениями) Использование земельных участков в данной зоне регламентируется Земельным кодексом РФ, Градостроительным кодексом, Федеральным законом от 21.12.2004 N 172-ФЗ "О переводе земель или земельных участков из одной категории в другую", и другими законодательными актами федерального, регионального и местного законодательства в сфере использования земель сельскохозяйственного назначения.</w:t>
      </w:r>
      <w:proofErr w:type="gramEnd"/>
      <w:r w:rsidRPr="00852D5D">
        <w:rPr>
          <w:rFonts w:ascii="Arial" w:hAnsi="Arial" w:cs="Arial"/>
        </w:rPr>
        <w:t xml:space="preserve"> Использование земельных участков в составе сельскохозяйственных угодий земель сельскохозяйственного назначения определяется уполномоченными федеральными органами исполнительной власти, уполномоченными органами исполнительной власти Челябинской области или уполномоченными органами местного самоуправления Варненского района и Варненского сельского поселения в соответствии с федеральными законами (ч.7 ст.36 Градостроительного кодекса Российской Федерации). </w:t>
      </w:r>
      <w:proofErr w:type="gramStart"/>
      <w:r w:rsidRPr="00852D5D">
        <w:rPr>
          <w:rFonts w:ascii="Arial" w:hAnsi="Arial" w:cs="Arial"/>
        </w:rPr>
        <w:t>До установления федеральным законодательством порядка изменения разрешенного использования земельных участков, на которые действие градостроительных регламентов не распространяется или не устанавливаются, изменение разрешенного использования таких земельных участков, за исключением особо ценных продуктивных сельскохозяйственных угодий, может осуществляться решением Главы администрации Варненского муниципального района с учетом публичных слушаний в соответствии с п. 3 ч. 1 ст. 4 Федерального закона от 29.12.2004 N 191-ФЗ</w:t>
      </w:r>
      <w:proofErr w:type="gramEnd"/>
      <w:r w:rsidRPr="00852D5D">
        <w:rPr>
          <w:rFonts w:ascii="Arial" w:hAnsi="Arial" w:cs="Arial"/>
        </w:rPr>
        <w:t xml:space="preserve"> "О введении в действие Градостроительного кодекса Российской Федерации".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Основные виды разрешенного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растениеводство (код 1.1);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выращивание зерновых и иных сельскохозяйственных культур (код 1.2);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овощеводство (код 1.3);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выращивание тонизирующих, лекарственных, цветочных культур (код 1.4);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садоводство (код 1.5);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выращивание льна и конопли (код 1.6);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скотоводство (код 1.8);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пчеловодство (код 1.12);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научное обеспечение сельского хозяйства (код 1.14);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питомники (код 1.17);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рыбоводство (код 1.13).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Условно разрешенные виды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не </w:t>
      </w:r>
      <w:proofErr w:type="gramStart"/>
      <w:r w:rsidRPr="00852D5D">
        <w:rPr>
          <w:rFonts w:ascii="Arial" w:hAnsi="Arial" w:cs="Arial"/>
        </w:rPr>
        <w:t>установлены</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Вспомогательные виды разрешенного использования: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 не </w:t>
      </w:r>
      <w:proofErr w:type="gramStart"/>
      <w:r w:rsidRPr="00852D5D">
        <w:rPr>
          <w:rFonts w:ascii="Arial" w:hAnsi="Arial" w:cs="Arial"/>
        </w:rPr>
        <w:t>установлены</w:t>
      </w:r>
      <w:proofErr w:type="gramEnd"/>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Разрешенные параметры использования земельных участков и объектов капитального строительства устанавливаются техническими регламентами.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А-2 Зона земель лесного фонда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А-3 Зона земель, покрытых поверхностными водами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Использование земельных участков в данной зоне регламентируется Водным кодексом, Градостроительным кодексом РФ, Земельным кодексом РФ и другими законодательными актами федерального, регионального и местного законодательства в сфере использования земель, покрытых поверхностными водами. На основании договоров водопользования, если иное не предусмотрено частями 2 и 3 Водного кодекса РФ, водные объекты, находящиеся в федеральной собственности, собственности субъектов Российской Федерации, собственности муниципальных образований, предоставляются в пользование </w:t>
      </w:r>
      <w:proofErr w:type="gramStart"/>
      <w:r w:rsidRPr="00852D5D">
        <w:rPr>
          <w:rFonts w:ascii="Arial" w:hAnsi="Arial" w:cs="Arial"/>
        </w:rPr>
        <w:t>для</w:t>
      </w:r>
      <w:proofErr w:type="gramEnd"/>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забора (изъятия) водных ресурсов из поверхностных водных объектов;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sym w:font="Symbol" w:char="F02D"/>
      </w:r>
      <w:r w:rsidRPr="00852D5D">
        <w:rPr>
          <w:rFonts w:ascii="Arial" w:hAnsi="Arial" w:cs="Arial"/>
        </w:rPr>
        <w:t xml:space="preserve"> использования акватории водных объектов, в том числе для рекреационных целей;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использования водных объектов без забора (изъятия) водных ресурсов для целей производства электрической энергии</w:t>
      </w:r>
      <w:proofErr w:type="gramStart"/>
      <w:r w:rsidRPr="00852D5D">
        <w:rPr>
          <w:rFonts w:ascii="Arial" w:hAnsi="Arial" w:cs="Arial"/>
        </w:rPr>
        <w:t>.</w:t>
      </w:r>
      <w:proofErr w:type="gramEnd"/>
      <w:r w:rsidRPr="00852D5D">
        <w:rPr>
          <w:rFonts w:ascii="Arial" w:hAnsi="Arial" w:cs="Arial"/>
        </w:rPr>
        <w:t xml:space="preserve"> </w:t>
      </w:r>
      <w:r w:rsidRPr="00852D5D">
        <w:rPr>
          <w:rFonts w:ascii="Arial" w:hAnsi="Arial" w:cs="Arial"/>
        </w:rPr>
        <w:sym w:font="Symbol" w:char="F02D"/>
      </w:r>
      <w:r w:rsidRPr="00852D5D">
        <w:rPr>
          <w:rFonts w:ascii="Arial" w:hAnsi="Arial" w:cs="Arial"/>
        </w:rPr>
        <w:t xml:space="preserve"> </w:t>
      </w:r>
      <w:proofErr w:type="gramStart"/>
      <w:r w:rsidRPr="00852D5D">
        <w:rPr>
          <w:rFonts w:ascii="Arial" w:hAnsi="Arial" w:cs="Arial"/>
        </w:rPr>
        <w:t>с</w:t>
      </w:r>
      <w:proofErr w:type="gramEnd"/>
      <w:r w:rsidRPr="00852D5D">
        <w:rPr>
          <w:rFonts w:ascii="Arial" w:hAnsi="Arial" w:cs="Arial"/>
        </w:rPr>
        <w:t xml:space="preserve">броса сточных вод и (или) дренажных вод; </w:t>
      </w:r>
      <w:r w:rsidRPr="00852D5D">
        <w:rPr>
          <w:rFonts w:ascii="Arial" w:hAnsi="Arial" w:cs="Arial"/>
        </w:rPr>
        <w:sym w:font="Symbol" w:char="F02D"/>
      </w:r>
      <w:r w:rsidRPr="00852D5D">
        <w:rPr>
          <w:rFonts w:ascii="Arial" w:hAnsi="Arial" w:cs="Arial"/>
        </w:rPr>
        <w:t xml:space="preserve"> забора (изъятия) водных ресурсов для орошения земель сельскохозяйственного назначения (в том числе лугов и пастбищ);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полива садовых, огородных, дачных земельных участков, ведения личного подсобного хозяйства, а также водопоя, проведения работ по уходу за сельскохозяйственными животными;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организованного отдыха детей, а также организованного отдыха ветеранов, граждан пожилого возраста, инвалидов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w:t>
      </w:r>
      <w:r w:rsidRPr="00852D5D">
        <w:rPr>
          <w:rFonts w:ascii="Arial" w:hAnsi="Arial" w:cs="Arial"/>
        </w:rPr>
        <w:sym w:font="Symbol" w:char="F02D"/>
      </w:r>
      <w:r w:rsidRPr="00852D5D">
        <w:rPr>
          <w:rFonts w:ascii="Arial" w:hAnsi="Arial" w:cs="Arial"/>
        </w:rPr>
        <w:t xml:space="preserve"> купания и удовлетворения иных личных и бытовых нужд граждан;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рыболовства, товарного рыбоводства, охоты;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воспроизводства и акклиматизации водных биологических ресурсов;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проведения государственного мониторинга водных объектов и других природных ресурсов;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охраны окружающей среды, в том числе водных объектов;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научных, учебных целей;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и др. целей, указанных в ст. 11 Водного кодекса РФ.</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w:t>
      </w:r>
      <w:proofErr w:type="gramStart"/>
      <w:r w:rsidRPr="00852D5D">
        <w:rPr>
          <w:rFonts w:ascii="Arial" w:hAnsi="Arial" w:cs="Arial"/>
        </w:rPr>
        <w:t xml:space="preserve">Предоставление водных объектов, находящихся в федеральной собственности, собственности Челябинской  области, собственности муниципальных образований или частей таких водных объектов в пользование на основании договоров водопользования или решений о предоставлении водных объектов в пользование осуществляется соответственно исполнительными органами государственной власти и органами местного самоуправления Варненского района и </w:t>
      </w:r>
      <w:proofErr w:type="spellStart"/>
      <w:r w:rsidR="006013A3">
        <w:rPr>
          <w:rFonts w:ascii="Arial" w:hAnsi="Arial" w:cs="Arial"/>
        </w:rPr>
        <w:t>Аятского</w:t>
      </w:r>
      <w:proofErr w:type="spellEnd"/>
      <w:r w:rsidRPr="00852D5D">
        <w:rPr>
          <w:rFonts w:ascii="Arial" w:hAnsi="Arial" w:cs="Arial"/>
        </w:rPr>
        <w:t xml:space="preserve"> сельского поселения в пределах их полномочий в соответствии со статьями 24-27 Водного Кодекса. </w:t>
      </w:r>
      <w:proofErr w:type="gramEnd"/>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Основные виды разрешенного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водные объекты (код 11.0);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общее пользование водными объектами (код 11.1);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специальное пользование водными объектами (код 11.2);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гидротехнические сооружения (код 11.3).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Условно разрешенные виды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не </w:t>
      </w:r>
      <w:proofErr w:type="gramStart"/>
      <w:r w:rsidRPr="00852D5D">
        <w:rPr>
          <w:rFonts w:ascii="Arial" w:hAnsi="Arial" w:cs="Arial"/>
        </w:rPr>
        <w:t>установлены</w:t>
      </w:r>
      <w:proofErr w:type="gramEnd"/>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Вспомогательные виды разрешенного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не </w:t>
      </w:r>
      <w:proofErr w:type="gramStart"/>
      <w:r w:rsidRPr="00852D5D">
        <w:rPr>
          <w:rFonts w:ascii="Arial" w:hAnsi="Arial" w:cs="Arial"/>
        </w:rPr>
        <w:t>установлены</w:t>
      </w:r>
      <w:proofErr w:type="gramEnd"/>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Разрешенные параметры использования земельных участков и объектов капитального строительства устанавливаются техническими регламентами.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А-4 Зона особо охраняемых природных территорий и объектов </w:t>
      </w:r>
      <w:proofErr w:type="gramStart"/>
      <w:r w:rsidRPr="00852D5D">
        <w:rPr>
          <w:rFonts w:ascii="Arial" w:hAnsi="Arial" w:cs="Arial"/>
        </w:rPr>
        <w:t>Зоны</w:t>
      </w:r>
      <w:proofErr w:type="gramEnd"/>
      <w:r w:rsidRPr="00852D5D">
        <w:rPr>
          <w:rFonts w:ascii="Arial" w:hAnsi="Arial" w:cs="Arial"/>
        </w:rPr>
        <w:t xml:space="preserve"> особо охраняемых природных территорий и объектов предназначена для размещения особо охраняемых природных территорий и объектов, для которых установлен особый режим охраны и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государственные природные заповедники;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национальные парки;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природные парки;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государственные природные заказники;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памятники природы;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дендрологические парки;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ботанические сады;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особо защитные участки леса.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Деятельность в границах зоны регламентируется Федеральным законом от 14.03.1995 №33- ФЗ (ред. от 27.12.2009), утвержденными положениями и паспортами на соответствующие особо охраняемые территории и объекты. Основные виды разрешенного использования: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 деятельность по особой охране и изучению природы (код 9.0);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охрана природных территорий (код 9.1);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курортная деятельность (код 9.2);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историко-культурная деятельност</w:t>
      </w:r>
      <w:proofErr w:type="gramStart"/>
      <w:r w:rsidRPr="00852D5D">
        <w:rPr>
          <w:rFonts w:ascii="Arial" w:hAnsi="Arial" w:cs="Arial"/>
        </w:rPr>
        <w:t>ь(</w:t>
      </w:r>
      <w:proofErr w:type="gramEnd"/>
      <w:r w:rsidRPr="00852D5D">
        <w:rPr>
          <w:rFonts w:ascii="Arial" w:hAnsi="Arial" w:cs="Arial"/>
        </w:rPr>
        <w:t xml:space="preserve">код 9.3).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Условно разрешенные виды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не </w:t>
      </w:r>
      <w:proofErr w:type="gramStart"/>
      <w:r w:rsidRPr="00852D5D">
        <w:rPr>
          <w:rFonts w:ascii="Arial" w:hAnsi="Arial" w:cs="Arial"/>
        </w:rPr>
        <w:t>установлены</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Вспомогательные виды разрешенного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не </w:t>
      </w:r>
      <w:proofErr w:type="gramStart"/>
      <w:r w:rsidRPr="00852D5D">
        <w:rPr>
          <w:rFonts w:ascii="Arial" w:hAnsi="Arial" w:cs="Arial"/>
        </w:rPr>
        <w:t>установлены</w:t>
      </w:r>
      <w:proofErr w:type="gramEnd"/>
      <w:r w:rsidRPr="00852D5D">
        <w:rPr>
          <w:rFonts w:ascii="Arial" w:hAnsi="Arial" w:cs="Arial"/>
        </w:rPr>
        <w:t xml:space="preserve">. </w:t>
      </w:r>
    </w:p>
    <w:p w:rsidR="00F216EB" w:rsidRDefault="00F216EB" w:rsidP="00852D5D">
      <w:pPr>
        <w:spacing w:after="0" w:line="240" w:lineRule="atLeast"/>
        <w:ind w:firstLine="709"/>
        <w:jc w:val="both"/>
        <w:rPr>
          <w:rFonts w:ascii="Arial" w:hAnsi="Arial" w:cs="Arial"/>
        </w:rPr>
      </w:pPr>
      <w:r w:rsidRPr="00852D5D">
        <w:rPr>
          <w:rFonts w:ascii="Arial" w:hAnsi="Arial" w:cs="Arial"/>
        </w:rPr>
        <w:t xml:space="preserve"> Предельные (минимальные) размеры земельных участков и предельные параметры разрешенного строительства, реконструкции объектов капитального строительства для объектов, определяются в соответствии с техническими регламентами.</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33" w:name="_Toc22173608"/>
      <w:r w:rsidRPr="00852D5D">
        <w:rPr>
          <w:rFonts w:cs="Arial"/>
        </w:rPr>
        <w:t xml:space="preserve">Статья </w:t>
      </w:r>
      <w:r w:rsidR="00852D5D" w:rsidRPr="00852D5D">
        <w:rPr>
          <w:rFonts w:cs="Arial"/>
        </w:rPr>
        <w:t>5</w:t>
      </w:r>
      <w:r w:rsidRPr="00852D5D">
        <w:rPr>
          <w:rFonts w:cs="Arial"/>
        </w:rPr>
        <w:t>.  Виды зон градостроительных ограничений</w:t>
      </w:r>
      <w:bookmarkEnd w:id="33"/>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На карте градостроительного зонирования в составе настоящих Правил отображаются границы зон действия градостроительных ограничений, установленные в соответствии с действующим законодательством Российской Федерации, законодательством субъекта Российской Федерации и нормативными правовыми актами органов местного самоуправления поселения.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Видами зон действия градостроительных ограничений, границы которых </w:t>
      </w:r>
      <w:proofErr w:type="gramStart"/>
      <w:r w:rsidRPr="00852D5D">
        <w:rPr>
          <w:rFonts w:ascii="Arial" w:hAnsi="Arial" w:cs="Arial"/>
        </w:rPr>
        <w:t>отображаются на карте градостроительного зонирования являются</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зоны с особыми условиями использования территорий (зоны охраны объектов культурного наследия, санитарно-защитные зоны, </w:t>
      </w:r>
      <w:proofErr w:type="spellStart"/>
      <w:r w:rsidRPr="00852D5D">
        <w:rPr>
          <w:rFonts w:ascii="Arial" w:hAnsi="Arial" w:cs="Arial"/>
        </w:rPr>
        <w:t>водоохранные</w:t>
      </w:r>
      <w:proofErr w:type="spellEnd"/>
      <w:r w:rsidRPr="00852D5D">
        <w:rPr>
          <w:rFonts w:ascii="Arial" w:hAnsi="Arial" w:cs="Arial"/>
        </w:rPr>
        <w:t xml:space="preserve"> зоны и др.), устанавливаемые в соответствии с законодательством Российской Федерации;</w:t>
      </w:r>
    </w:p>
    <w:p w:rsidR="00F216EB" w:rsidRPr="00852D5D" w:rsidRDefault="00F216EB" w:rsidP="00852D5D">
      <w:pPr>
        <w:spacing w:after="0" w:line="240" w:lineRule="atLeast"/>
        <w:ind w:firstLine="709"/>
        <w:jc w:val="both"/>
        <w:rPr>
          <w:rFonts w:ascii="Arial" w:hAnsi="Arial" w:cs="Arial"/>
        </w:rPr>
      </w:pPr>
      <w:proofErr w:type="gramStart"/>
      <w:r w:rsidRPr="00852D5D">
        <w:rPr>
          <w:rFonts w:ascii="Arial" w:hAnsi="Arial" w:cs="Arial"/>
        </w:rPr>
        <w:t>2) зоны действия опасных природных или техногенных провесов (затопление, нарушенные территории, неблагоприятные геологические, гидрогеологические, атмосферные и другие процессы - сейсмика, оползни, карсты, эрозия, территории, с повышенным уровнем радиационного фона и т.д.);</w:t>
      </w:r>
      <w:proofErr w:type="gramEnd"/>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зоны действия публичных сервитутов;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зоны особо охраняемых территорий поселения.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Границы зон действия градостроительных ограничений отображаются на карте градостроительного зонирования на основании установленных законодательством Российской Федерации нормативных требований, а также утвержденных </w:t>
      </w:r>
      <w:proofErr w:type="gramStart"/>
      <w:r w:rsidRPr="00852D5D">
        <w:rPr>
          <w:rFonts w:ascii="Arial" w:hAnsi="Arial" w:cs="Arial"/>
        </w:rPr>
        <w:t>в</w:t>
      </w:r>
      <w:proofErr w:type="gramEnd"/>
      <w:r w:rsidRPr="00852D5D">
        <w:rPr>
          <w:rFonts w:ascii="Arial" w:hAnsi="Arial" w:cs="Arial"/>
        </w:rPr>
        <w:t xml:space="preserve"> установленном государственными нами проектов зон градостроительных ограничений.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Градостроительные ограничения устанавливают дополнительные по отношению к градостроительным регламентам настоящих Правил требования по использованию земельных участков объектов капитального строительства в границах соответствующих территориальных зон, обязательные для исполнения и соблюдения всеми субъектами градостроительных отношений.</w:t>
      </w:r>
    </w:p>
    <w:p w:rsidR="00F216EB" w:rsidRDefault="00F216EB" w:rsidP="00852D5D">
      <w:pPr>
        <w:spacing w:after="0" w:line="240" w:lineRule="atLeast"/>
        <w:ind w:firstLine="709"/>
        <w:jc w:val="both"/>
        <w:rPr>
          <w:rFonts w:ascii="Arial" w:hAnsi="Arial" w:cs="Arial"/>
        </w:rPr>
      </w:pPr>
      <w:r w:rsidRPr="00852D5D">
        <w:rPr>
          <w:rFonts w:ascii="Arial" w:hAnsi="Arial" w:cs="Arial"/>
        </w:rPr>
        <w:t>5. В случае действия градостроительных ограничений в границах установленных территориальных зон виды разрешенного использования земельных участков и объектов капитального строительства в зоне действия ограничений определяются с учетом требований градостроительных регламентов и градостроительных ограничений.</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34" w:name="_Toc22173609"/>
      <w:r w:rsidRPr="00852D5D">
        <w:rPr>
          <w:rFonts w:cs="Arial"/>
        </w:rPr>
        <w:t xml:space="preserve">Статья </w:t>
      </w:r>
      <w:r w:rsidR="00852D5D" w:rsidRPr="00852D5D">
        <w:rPr>
          <w:rFonts w:cs="Arial"/>
        </w:rPr>
        <w:t>6</w:t>
      </w:r>
      <w:r w:rsidRPr="00852D5D">
        <w:rPr>
          <w:rFonts w:cs="Arial"/>
        </w:rPr>
        <w:t>. Зоны действия публичных сервитутов</w:t>
      </w:r>
      <w:bookmarkEnd w:id="34"/>
    </w:p>
    <w:p w:rsidR="00F216EB" w:rsidRDefault="00F216EB" w:rsidP="00852D5D">
      <w:pPr>
        <w:spacing w:after="0" w:line="240" w:lineRule="atLeast"/>
        <w:ind w:firstLine="709"/>
        <w:jc w:val="both"/>
        <w:rPr>
          <w:rFonts w:ascii="Arial" w:hAnsi="Arial" w:cs="Arial"/>
        </w:rPr>
      </w:pPr>
      <w:r w:rsidRPr="00852D5D">
        <w:rPr>
          <w:rFonts w:ascii="Arial" w:hAnsi="Arial" w:cs="Arial"/>
        </w:rPr>
        <w:t>Границы зон действия публичных сервитутов отображаются в проектах межевания территорий поселения и указываются в градостроительных планах земельных участков.</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35" w:name="_Toc22173610"/>
      <w:r w:rsidRPr="00852D5D">
        <w:rPr>
          <w:rFonts w:cs="Arial"/>
        </w:rPr>
        <w:t xml:space="preserve">Статья </w:t>
      </w:r>
      <w:r w:rsidR="00852D5D" w:rsidRPr="00852D5D">
        <w:rPr>
          <w:rFonts w:cs="Arial"/>
        </w:rPr>
        <w:t>7</w:t>
      </w:r>
      <w:r w:rsidRPr="00852D5D">
        <w:rPr>
          <w:rFonts w:cs="Arial"/>
        </w:rPr>
        <w:t>. Зоны особо охраняемых территорий поселения</w:t>
      </w:r>
      <w:bookmarkEnd w:id="35"/>
    </w:p>
    <w:p w:rsidR="00F216EB" w:rsidRPr="00852D5D" w:rsidRDefault="00F216EB" w:rsidP="00852D5D">
      <w:pPr>
        <w:spacing w:after="0" w:line="240" w:lineRule="atLeast"/>
        <w:ind w:firstLine="709"/>
        <w:jc w:val="both"/>
        <w:rPr>
          <w:rFonts w:ascii="Arial" w:hAnsi="Arial" w:cs="Arial"/>
        </w:rPr>
      </w:pPr>
      <w:proofErr w:type="gramStart"/>
      <w:r w:rsidRPr="00852D5D">
        <w:rPr>
          <w:rFonts w:ascii="Arial" w:hAnsi="Arial" w:cs="Arial"/>
        </w:rPr>
        <w:t>К таким зонам относятся территории, требующие особой охраны и повышенных требований (ограничений) при их градостроительном использовании (территории памятников истории и культуры, территории центра поселения, исторической части, природные территории и некоторые другие территории, выявляемые в процессе изучения и градостроительного зонирования).</w:t>
      </w:r>
      <w:proofErr w:type="gramEnd"/>
    </w:p>
    <w:p w:rsidR="00F216EB" w:rsidRPr="00852D5D" w:rsidRDefault="00F216EB" w:rsidP="00852D5D">
      <w:pPr>
        <w:pStyle w:val="3"/>
        <w:spacing w:before="0" w:line="240" w:lineRule="atLeast"/>
        <w:rPr>
          <w:rFonts w:cs="Arial"/>
        </w:rPr>
      </w:pPr>
      <w:bookmarkStart w:id="36" w:name="_Toc22173611"/>
      <w:r w:rsidRPr="00852D5D">
        <w:rPr>
          <w:rFonts w:cs="Arial"/>
        </w:rPr>
        <w:lastRenderedPageBreak/>
        <w:t xml:space="preserve">Статья </w:t>
      </w:r>
      <w:r w:rsidR="00852D5D" w:rsidRPr="00852D5D">
        <w:rPr>
          <w:rFonts w:cs="Arial"/>
        </w:rPr>
        <w:t>8</w:t>
      </w:r>
      <w:r w:rsidRPr="00852D5D">
        <w:rPr>
          <w:rFonts w:cs="Arial"/>
        </w:rPr>
        <w:t>. Ограничения использования земельных участков и объектов капитального строительства</w:t>
      </w:r>
      <w:bookmarkEnd w:id="36"/>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На карте градостроительного зонирования в виде зон ограничений устанавливаются зоны с особыми условиями использования территорий.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Виды зон ограничений устанавливаются посредством добавления через дефис к наименованию территориальных зон обозначений, предусмотренных настоящими Правилами.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Устанавливаются следующие виды зон ограничений:</w:t>
      </w:r>
    </w:p>
    <w:tbl>
      <w:tblPr>
        <w:tblW w:w="5000" w:type="pct"/>
        <w:tblCellSpacing w:w="5" w:type="nil"/>
        <w:tblCellMar>
          <w:left w:w="75" w:type="dxa"/>
          <w:right w:w="75" w:type="dxa"/>
        </w:tblCellMar>
        <w:tblLook w:val="0000" w:firstRow="0" w:lastRow="0" w:firstColumn="0" w:lastColumn="0" w:noHBand="0" w:noVBand="0"/>
      </w:tblPr>
      <w:tblGrid>
        <w:gridCol w:w="975"/>
        <w:gridCol w:w="8530"/>
      </w:tblGrid>
      <w:tr w:rsidR="00F216EB" w:rsidRPr="00852D5D" w:rsidTr="0062608D">
        <w:trPr>
          <w:tblCellSpacing w:w="5" w:type="nil"/>
        </w:trPr>
        <w:tc>
          <w:tcPr>
            <w:tcW w:w="513" w:type="pct"/>
            <w:tcBorders>
              <w:top w:val="single" w:sz="4" w:space="0" w:color="auto"/>
              <w:left w:val="single" w:sz="4" w:space="0" w:color="auto"/>
              <w:bottom w:val="single" w:sz="4" w:space="0" w:color="auto"/>
              <w:right w:val="single" w:sz="4" w:space="0" w:color="auto"/>
            </w:tcBorders>
          </w:tcPr>
          <w:p w:rsidR="00F216EB" w:rsidRPr="00852D5D" w:rsidRDefault="00F216EB" w:rsidP="00AF5615">
            <w:pPr>
              <w:spacing w:after="0" w:line="240" w:lineRule="atLeast"/>
              <w:jc w:val="center"/>
              <w:rPr>
                <w:rFonts w:ascii="Arial" w:hAnsi="Arial" w:cs="Arial"/>
              </w:rPr>
            </w:pPr>
            <w:r w:rsidRPr="00852D5D">
              <w:rPr>
                <w:rFonts w:ascii="Arial" w:hAnsi="Arial" w:cs="Arial"/>
              </w:rPr>
              <w:t>Код</w:t>
            </w:r>
          </w:p>
        </w:tc>
        <w:tc>
          <w:tcPr>
            <w:tcW w:w="4487" w:type="pct"/>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                           Наименование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753CBA" w:rsidP="00AF5615">
            <w:pPr>
              <w:spacing w:after="0" w:line="240" w:lineRule="atLeast"/>
              <w:jc w:val="center"/>
              <w:rPr>
                <w:rFonts w:ascii="Arial" w:hAnsi="Arial" w:cs="Arial"/>
              </w:rPr>
            </w:pPr>
            <w:hyperlink w:anchor="Par1666" w:history="1">
              <w:r w:rsidR="00F216EB" w:rsidRPr="00852D5D">
                <w:rPr>
                  <w:rStyle w:val="ab"/>
                  <w:rFonts w:ascii="Arial" w:hAnsi="Arial" w:cs="Arial"/>
                  <w:color w:val="auto"/>
                  <w:u w:val="none"/>
                </w:rPr>
                <w:t>С/з</w:t>
              </w:r>
              <w:proofErr w:type="gramStart"/>
              <w:r w:rsidR="00F216EB" w:rsidRPr="00852D5D">
                <w:rPr>
                  <w:rStyle w:val="ab"/>
                  <w:rFonts w:ascii="Arial" w:hAnsi="Arial" w:cs="Arial"/>
                  <w:color w:val="auto"/>
                  <w:u w:val="none"/>
                </w:rPr>
                <w:t>1</w:t>
              </w:r>
              <w:proofErr w:type="gramEnd"/>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Санитарно-защитная зона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753CBA" w:rsidP="00AF5615">
            <w:pPr>
              <w:spacing w:after="0" w:line="240" w:lineRule="atLeast"/>
              <w:jc w:val="center"/>
              <w:rPr>
                <w:rFonts w:ascii="Arial" w:hAnsi="Arial" w:cs="Arial"/>
              </w:rPr>
            </w:pPr>
            <w:hyperlink w:anchor="Par1707" w:history="1">
              <w:r w:rsidR="00F216EB" w:rsidRPr="00852D5D">
                <w:rPr>
                  <w:rStyle w:val="ab"/>
                  <w:rFonts w:ascii="Arial" w:hAnsi="Arial" w:cs="Arial"/>
                  <w:color w:val="auto"/>
                  <w:u w:val="none"/>
                </w:rPr>
                <w:t>В</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Водоохранная зона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753CBA" w:rsidP="00AF5615">
            <w:pPr>
              <w:spacing w:after="0" w:line="240" w:lineRule="atLeast"/>
              <w:jc w:val="center"/>
              <w:rPr>
                <w:rFonts w:ascii="Arial" w:hAnsi="Arial" w:cs="Arial"/>
              </w:rPr>
            </w:pPr>
            <w:hyperlink w:anchor="Par1722" w:history="1">
              <w:r w:rsidR="00F216EB" w:rsidRPr="00852D5D">
                <w:rPr>
                  <w:rStyle w:val="ab"/>
                  <w:rFonts w:ascii="Arial" w:hAnsi="Arial" w:cs="Arial"/>
                  <w:color w:val="auto"/>
                  <w:u w:val="none"/>
                </w:rPr>
                <w:t>ИВ 1</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источников питьевого водоснабжения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753CBA" w:rsidP="00AF5615">
            <w:pPr>
              <w:spacing w:after="0" w:line="240" w:lineRule="atLeast"/>
              <w:jc w:val="center"/>
              <w:rPr>
                <w:rFonts w:ascii="Arial" w:hAnsi="Arial" w:cs="Arial"/>
              </w:rPr>
            </w:pPr>
            <w:hyperlink w:anchor="Par1736" w:history="1">
              <w:r w:rsidR="00F216EB" w:rsidRPr="00852D5D">
                <w:rPr>
                  <w:rStyle w:val="ab"/>
                  <w:rFonts w:ascii="Arial" w:hAnsi="Arial" w:cs="Arial"/>
                  <w:color w:val="auto"/>
                  <w:u w:val="none"/>
                </w:rPr>
                <w:t>ИВ 2</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санитарной охраны источников питьевого водоснабжения 2 пояса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753CBA" w:rsidP="00AF5615">
            <w:pPr>
              <w:spacing w:after="0" w:line="240" w:lineRule="atLeast"/>
              <w:jc w:val="center"/>
              <w:rPr>
                <w:rFonts w:ascii="Arial" w:hAnsi="Arial" w:cs="Arial"/>
              </w:rPr>
            </w:pPr>
            <w:hyperlink w:anchor="Par1756" w:history="1">
              <w:r w:rsidR="00F216EB" w:rsidRPr="00852D5D">
                <w:rPr>
                  <w:rStyle w:val="ab"/>
                  <w:rFonts w:ascii="Arial" w:hAnsi="Arial" w:cs="Arial"/>
                  <w:color w:val="auto"/>
                  <w:u w:val="none"/>
                </w:rPr>
                <w:t>ИВ 3</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санитарной охраны источников питьевого водоснабжения 3 пояса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753CBA" w:rsidP="00AF5615">
            <w:pPr>
              <w:spacing w:after="0" w:line="240" w:lineRule="atLeast"/>
              <w:jc w:val="center"/>
              <w:rPr>
                <w:rFonts w:ascii="Arial" w:hAnsi="Arial" w:cs="Arial"/>
              </w:rPr>
            </w:pPr>
            <w:hyperlink w:anchor="Par1776" w:history="1">
              <w:r w:rsidR="00F216EB" w:rsidRPr="00852D5D">
                <w:rPr>
                  <w:rStyle w:val="ab"/>
                  <w:rFonts w:ascii="Arial" w:hAnsi="Arial" w:cs="Arial"/>
                  <w:color w:val="auto"/>
                  <w:u w:val="none"/>
                </w:rPr>
                <w:t>ПТ</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затопления 1% обеспеченности паводковыми водами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753CBA" w:rsidP="00AF5615">
            <w:pPr>
              <w:spacing w:after="0" w:line="240" w:lineRule="atLeast"/>
              <w:jc w:val="center"/>
              <w:rPr>
                <w:rFonts w:ascii="Arial" w:hAnsi="Arial" w:cs="Arial"/>
              </w:rPr>
            </w:pPr>
            <w:hyperlink w:anchor="Par1786" w:history="1">
              <w:r w:rsidR="00F216EB" w:rsidRPr="00852D5D">
                <w:rPr>
                  <w:rStyle w:val="ab"/>
                  <w:rFonts w:ascii="Arial" w:hAnsi="Arial" w:cs="Arial"/>
                  <w:color w:val="auto"/>
                  <w:u w:val="none"/>
                </w:rPr>
                <w:t>Э</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Охранная зона </w:t>
            </w:r>
            <w:proofErr w:type="gramStart"/>
            <w:r w:rsidRPr="00852D5D">
              <w:rPr>
                <w:rFonts w:ascii="Arial" w:hAnsi="Arial" w:cs="Arial"/>
              </w:rPr>
              <w:t>магистральных</w:t>
            </w:r>
            <w:proofErr w:type="gramEnd"/>
            <w:r w:rsidRPr="00852D5D">
              <w:rPr>
                <w:rFonts w:ascii="Arial" w:hAnsi="Arial" w:cs="Arial"/>
              </w:rPr>
              <w:t xml:space="preserve"> ЛЭП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753CBA" w:rsidP="00AF5615">
            <w:pPr>
              <w:spacing w:after="0" w:line="240" w:lineRule="atLeast"/>
              <w:jc w:val="center"/>
              <w:rPr>
                <w:rFonts w:ascii="Arial" w:hAnsi="Arial" w:cs="Arial"/>
              </w:rPr>
            </w:pPr>
            <w:hyperlink w:anchor="Par1793" w:history="1">
              <w:r w:rsidR="00F216EB" w:rsidRPr="00852D5D">
                <w:rPr>
                  <w:rStyle w:val="ab"/>
                  <w:rFonts w:ascii="Arial" w:hAnsi="Arial" w:cs="Arial"/>
                  <w:color w:val="auto"/>
                  <w:u w:val="none"/>
                </w:rPr>
                <w:t>НД</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залегания полезных ископаемых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753CBA" w:rsidP="00AF5615">
            <w:pPr>
              <w:spacing w:after="0" w:line="240" w:lineRule="atLeast"/>
              <w:jc w:val="center"/>
              <w:rPr>
                <w:rFonts w:ascii="Arial" w:hAnsi="Arial" w:cs="Arial"/>
              </w:rPr>
            </w:pPr>
            <w:hyperlink w:anchor="Par1797" w:history="1">
              <w:proofErr w:type="gramStart"/>
              <w:r w:rsidR="00F216EB" w:rsidRPr="00852D5D">
                <w:rPr>
                  <w:rStyle w:val="ab"/>
                  <w:rFonts w:ascii="Arial" w:hAnsi="Arial" w:cs="Arial"/>
                  <w:color w:val="auto"/>
                  <w:u w:val="none"/>
                </w:rPr>
                <w:t>З</w:t>
              </w:r>
              <w:proofErr w:type="gramEnd"/>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Заболоченные территории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F216EB" w:rsidP="00AF5615">
            <w:pPr>
              <w:spacing w:after="0" w:line="240" w:lineRule="atLeast"/>
              <w:jc w:val="center"/>
              <w:rPr>
                <w:rFonts w:ascii="Arial" w:hAnsi="Arial" w:cs="Arial"/>
              </w:rPr>
            </w:pPr>
            <w:r w:rsidRPr="00852D5D">
              <w:rPr>
                <w:rFonts w:ascii="Arial" w:hAnsi="Arial" w:cs="Arial"/>
              </w:rPr>
              <w:t>Н</w:t>
            </w:r>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культурного наследия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F216EB" w:rsidP="00AF5615">
            <w:pPr>
              <w:spacing w:after="0" w:line="240" w:lineRule="atLeast"/>
              <w:jc w:val="center"/>
              <w:rPr>
                <w:rFonts w:ascii="Arial" w:hAnsi="Arial" w:cs="Arial"/>
              </w:rPr>
            </w:pPr>
            <w:r w:rsidRPr="00852D5D">
              <w:rPr>
                <w:rFonts w:ascii="Arial" w:hAnsi="Arial" w:cs="Arial"/>
              </w:rPr>
              <w:t>ГП</w:t>
            </w:r>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охраны газопроводов                                            </w:t>
            </w:r>
          </w:p>
        </w:tc>
      </w:tr>
      <w:tr w:rsidR="00F216EB" w:rsidRPr="00852D5D" w:rsidTr="0062608D">
        <w:trPr>
          <w:trHeight w:val="400"/>
          <w:tblCellSpacing w:w="5" w:type="nil"/>
        </w:trPr>
        <w:tc>
          <w:tcPr>
            <w:tcW w:w="513" w:type="pct"/>
            <w:tcBorders>
              <w:left w:val="single" w:sz="4" w:space="0" w:color="auto"/>
              <w:bottom w:val="single" w:sz="4" w:space="0" w:color="auto"/>
              <w:right w:val="single" w:sz="4" w:space="0" w:color="auto"/>
            </w:tcBorders>
          </w:tcPr>
          <w:p w:rsidR="00F216EB" w:rsidRPr="00852D5D" w:rsidRDefault="00F216EB" w:rsidP="00AF5615">
            <w:pPr>
              <w:spacing w:after="0" w:line="240" w:lineRule="atLeast"/>
              <w:jc w:val="center"/>
              <w:rPr>
                <w:rFonts w:ascii="Arial" w:hAnsi="Arial" w:cs="Arial"/>
              </w:rPr>
            </w:pPr>
            <w:r w:rsidRPr="00852D5D">
              <w:rPr>
                <w:rFonts w:ascii="Arial" w:hAnsi="Arial" w:cs="Arial"/>
              </w:rPr>
              <w:t>Г</w:t>
            </w:r>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горного отвода      </w:t>
            </w:r>
          </w:p>
        </w:tc>
      </w:tr>
    </w:tbl>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В пределах границ зон ограничений градостроительные регламенты применяются с учетом требований, предусмотренных настоящими Правилами.</w:t>
      </w:r>
    </w:p>
    <w:p w:rsidR="00F216EB" w:rsidRDefault="00F216EB" w:rsidP="00852D5D">
      <w:pPr>
        <w:spacing w:after="0" w:line="240" w:lineRule="atLeast"/>
        <w:ind w:firstLine="709"/>
        <w:jc w:val="both"/>
        <w:rPr>
          <w:rFonts w:ascii="Arial" w:hAnsi="Arial" w:cs="Arial"/>
        </w:rPr>
      </w:pPr>
      <w:r w:rsidRPr="00852D5D">
        <w:rPr>
          <w:rFonts w:ascii="Arial" w:hAnsi="Arial" w:cs="Arial"/>
        </w:rPr>
        <w:t>4. После утверждения проектов санитарно-защитных зон, зон санитарной охраны источников питьевого водоснабжения в настоящие Правила вносятся изменения в установленном порядке.</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37" w:name="Par1666"/>
      <w:bookmarkStart w:id="38" w:name="_Toc22173612"/>
      <w:bookmarkEnd w:id="37"/>
      <w:r w:rsidRPr="00852D5D">
        <w:rPr>
          <w:rFonts w:cs="Arial"/>
        </w:rPr>
        <w:t xml:space="preserve">Статья </w:t>
      </w:r>
      <w:r w:rsidR="00852D5D" w:rsidRPr="00852D5D">
        <w:rPr>
          <w:rFonts w:cs="Arial"/>
        </w:rPr>
        <w:t>9</w:t>
      </w:r>
      <w:r w:rsidRPr="00852D5D">
        <w:rPr>
          <w:rFonts w:cs="Arial"/>
        </w:rPr>
        <w:t>. Ограничения использования земельных участков и объектов капитального строительства в границах санитарно-защитных зон (С/</w:t>
      </w:r>
      <w:proofErr w:type="gramStart"/>
      <w:r w:rsidRPr="00852D5D">
        <w:rPr>
          <w:rFonts w:cs="Arial"/>
        </w:rPr>
        <w:t>З</w:t>
      </w:r>
      <w:proofErr w:type="gramEnd"/>
      <w:r w:rsidRPr="00852D5D">
        <w:rPr>
          <w:rFonts w:cs="Arial"/>
        </w:rPr>
        <w:t xml:space="preserve"> 1)</w:t>
      </w:r>
      <w:bookmarkEnd w:id="38"/>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Санитарно-защитная зона или какая-либо ее часть не могут рассматриваться как резервная территория предприятия и использоваться для расширения промышленной площадки, а также для перспективного развития селитебной территории. Санитарно-защитная зона не может рассматриваться как территория для размещения коллективных и индивидуальных дачных и садово-огородных участков.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Использование земельных участков и объектов капитального строительства в санитарно-защитных зонах осуществляется с учетом ограничений, предусмотренных </w:t>
      </w:r>
      <w:hyperlink w:anchor="Par1670" w:history="1">
        <w:r w:rsidRPr="00852D5D">
          <w:rPr>
            <w:rFonts w:ascii="Arial" w:hAnsi="Arial" w:cs="Arial"/>
          </w:rPr>
          <w:t>частями 2</w:t>
        </w:r>
      </w:hyperlink>
      <w:r w:rsidRPr="00852D5D">
        <w:rPr>
          <w:rFonts w:ascii="Arial" w:hAnsi="Arial" w:cs="Arial"/>
        </w:rPr>
        <w:t xml:space="preserve"> и </w:t>
      </w:r>
      <w:hyperlink w:anchor="Par1682" w:history="1">
        <w:r w:rsidRPr="00852D5D">
          <w:rPr>
            <w:rFonts w:ascii="Arial" w:hAnsi="Arial" w:cs="Arial"/>
          </w:rPr>
          <w:t>3</w:t>
        </w:r>
      </w:hyperlink>
      <w:r w:rsidRPr="00852D5D">
        <w:rPr>
          <w:rFonts w:ascii="Arial" w:hAnsi="Arial" w:cs="Arial"/>
        </w:rPr>
        <w:t xml:space="preserve"> настоящей статьи.</w:t>
      </w:r>
    </w:p>
    <w:p w:rsidR="00F216EB" w:rsidRPr="00852D5D" w:rsidRDefault="00F216EB" w:rsidP="00852D5D">
      <w:pPr>
        <w:spacing w:after="0" w:line="240" w:lineRule="atLeast"/>
        <w:ind w:firstLine="709"/>
        <w:jc w:val="both"/>
        <w:rPr>
          <w:rFonts w:ascii="Arial" w:hAnsi="Arial" w:cs="Arial"/>
        </w:rPr>
      </w:pPr>
      <w:bookmarkStart w:id="39" w:name="Par1670"/>
      <w:bookmarkEnd w:id="39"/>
      <w:r w:rsidRPr="00852D5D">
        <w:rPr>
          <w:rFonts w:ascii="Arial" w:hAnsi="Arial" w:cs="Arial"/>
        </w:rPr>
        <w:t>2. В границах санитарно-защитных зон запрещается размещение: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объектов для проживания людей;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земельных участков для дачного строительства, садоводства и огородничества;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предприятий по производству лекарственных веществ, лекарственных средств и (или) лекарственных форм;</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складов сырья и полупродуктов для фармацевтических предприятий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предприятий пищевых отраслей промышленности;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6) оптовых складов продовольственного сырья и пищевых продуктов;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7) комплексов водопроводных сооружений для подготовки и хранения питьевой воды;</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8) открытых спортивных сооружений;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9) парков;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10) образовательных и детских учреждений;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11) лечебно-профилактических и оздоровительных учреждений общего пользования.</w:t>
      </w:r>
    </w:p>
    <w:p w:rsidR="00F216EB" w:rsidRPr="00852D5D" w:rsidRDefault="00F216EB" w:rsidP="00852D5D">
      <w:pPr>
        <w:spacing w:after="0" w:line="240" w:lineRule="atLeast"/>
        <w:ind w:firstLine="709"/>
        <w:jc w:val="both"/>
        <w:rPr>
          <w:rFonts w:ascii="Arial" w:hAnsi="Arial" w:cs="Arial"/>
        </w:rPr>
      </w:pPr>
      <w:bookmarkStart w:id="40" w:name="Par1682"/>
      <w:bookmarkEnd w:id="40"/>
      <w:r w:rsidRPr="00852D5D">
        <w:rPr>
          <w:rFonts w:ascii="Arial" w:hAnsi="Arial" w:cs="Arial"/>
        </w:rPr>
        <w:t>3. В границах санитарно-защитных зон по согласованию с органами государственной власти в области санитарно-эпидемиологического надзора разрешается размещение: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предприятий, их отдельных зданий и сооружений с производствами меньшего класса вредности, чем основное производство;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пожарных депо;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бань;</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прачечных;</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объектов торговли и общественного питания;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6) мотелей, гостиниц;</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7) гаражей, площадок и сооружений для хранения общественного и индивидуального транспорта;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8) объектов автосервиса, автомобильные заправочные станции;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9) административных зданий, конструкторских бюро, связанных с обслуживанием данного предприятия;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10) поликлиник, научно-исследовательских лабораторий, закрытых спортивно-оздоровительных сооружений для работников предприятия;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11) нежилых помещений для дежурного аварийного персонала и охраны предприятий, помещений для пребывания работающих по вахтовому методу;</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12) линейных объектов, объектов инженерной инфраструктуры;</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13) артезианских скважин для технического водоснабжения;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14) </w:t>
      </w:r>
      <w:proofErr w:type="spellStart"/>
      <w:r w:rsidRPr="00852D5D">
        <w:rPr>
          <w:rFonts w:ascii="Arial" w:hAnsi="Arial" w:cs="Arial"/>
        </w:rPr>
        <w:t>водоохлаждающих</w:t>
      </w:r>
      <w:proofErr w:type="spellEnd"/>
      <w:r w:rsidRPr="00852D5D">
        <w:rPr>
          <w:rFonts w:ascii="Arial" w:hAnsi="Arial" w:cs="Arial"/>
        </w:rPr>
        <w:t xml:space="preserve"> сооружений для подготовки технической воды;</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15) канализационных насосных станций;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16) сооружений оборотного водоснабжения;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17) питомников растений для озеленения промышленных площадок и санитарно-защитных зон;</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18) новых объектов пищевой промышленности, оптовых складов продовольственного сырья и пищевой продукции в границах санитарно-защитных зон предприятий пищевых отраслей промышленности, при исключении взаимного негативного воздействия;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19) зеленых насаждений;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20) малых архитектурных форм и элементов благоустройства.</w:t>
      </w:r>
    </w:p>
    <w:p w:rsidR="00F216EB" w:rsidRDefault="00F216EB" w:rsidP="00852D5D">
      <w:pPr>
        <w:spacing w:after="0" w:line="240" w:lineRule="atLeast"/>
        <w:ind w:firstLine="709"/>
        <w:jc w:val="both"/>
        <w:rPr>
          <w:rFonts w:ascii="Arial" w:hAnsi="Arial" w:cs="Arial"/>
        </w:rPr>
      </w:pPr>
      <w:r w:rsidRPr="00852D5D">
        <w:rPr>
          <w:rFonts w:ascii="Arial" w:hAnsi="Arial" w:cs="Arial"/>
        </w:rPr>
        <w:t>4. Архитектурно-строительное проектирование, строительство и реконструкция объектов капитального строительства в границах санитарно-защитных зон осуществляется по согласованию с органами государственной власти в области санитарно-эпидемиологического надзора, в порядке, установленном нормативными правовыми актами Российской Федерации.</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41" w:name="Par1707"/>
      <w:bookmarkStart w:id="42" w:name="_Toc22173613"/>
      <w:bookmarkEnd w:id="41"/>
      <w:r w:rsidRPr="00852D5D">
        <w:rPr>
          <w:rFonts w:cs="Arial"/>
        </w:rPr>
        <w:t xml:space="preserve">Статья </w:t>
      </w:r>
      <w:r w:rsidR="00852D5D" w:rsidRPr="00852D5D">
        <w:rPr>
          <w:rFonts w:cs="Arial"/>
        </w:rPr>
        <w:t>10</w:t>
      </w:r>
      <w:r w:rsidRPr="00852D5D">
        <w:rPr>
          <w:rFonts w:cs="Arial"/>
        </w:rPr>
        <w:t>. Ограничения использования земельных участков и объектов капитального строительства в водоохранных зонах (В)</w:t>
      </w:r>
      <w:bookmarkEnd w:id="42"/>
    </w:p>
    <w:p w:rsidR="00F216EB" w:rsidRDefault="00F216EB" w:rsidP="00852D5D">
      <w:pPr>
        <w:spacing w:after="0" w:line="240" w:lineRule="atLeast"/>
        <w:ind w:firstLine="709"/>
        <w:jc w:val="both"/>
        <w:rPr>
          <w:rFonts w:ascii="Arial" w:hAnsi="Arial" w:cs="Arial"/>
        </w:rPr>
      </w:pPr>
      <w:r w:rsidRPr="00852D5D">
        <w:rPr>
          <w:rFonts w:ascii="Arial" w:hAnsi="Arial" w:cs="Arial"/>
        </w:rPr>
        <w:t xml:space="preserve">        Водоохранные зоны и режим использования устанавливаются в соответствии со статьей 65 Водного кодекса Российской Федерации.</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43" w:name="Par1722"/>
      <w:bookmarkStart w:id="44" w:name="_Toc22173614"/>
      <w:bookmarkEnd w:id="43"/>
      <w:r w:rsidRPr="00852D5D">
        <w:rPr>
          <w:rFonts w:cs="Arial"/>
        </w:rPr>
        <w:t xml:space="preserve">Статья </w:t>
      </w:r>
      <w:r w:rsidR="00852D5D" w:rsidRPr="00852D5D">
        <w:rPr>
          <w:rFonts w:cs="Arial"/>
        </w:rPr>
        <w:t>11</w:t>
      </w:r>
      <w:r w:rsidRPr="00852D5D">
        <w:rPr>
          <w:rFonts w:cs="Arial"/>
        </w:rPr>
        <w:t>. Ограничения использования земельных участков и объектов капитального строительства в зонах источников питьевого водоснабжения (ИВ 1)</w:t>
      </w:r>
      <w:bookmarkEnd w:id="44"/>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Границы зон источников питьевого водоснабжения, в том числе подземных и поверхностных источников водоснабжения, установлены в соответствии с границами первого </w:t>
      </w:r>
      <w:proofErr w:type="gramStart"/>
      <w:r w:rsidRPr="00852D5D">
        <w:rPr>
          <w:rFonts w:ascii="Arial" w:hAnsi="Arial" w:cs="Arial"/>
        </w:rPr>
        <w:t>пояса зон санитарной охраны источников водоснабжения</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bookmarkStart w:id="45" w:name="Par1725"/>
      <w:bookmarkEnd w:id="45"/>
      <w:r w:rsidRPr="00852D5D">
        <w:rPr>
          <w:rFonts w:ascii="Arial" w:hAnsi="Arial" w:cs="Arial"/>
        </w:rPr>
        <w:t>2. В зонах подземных источников питьевого водоснабжения запрещается: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посадка высокоствольных деревьев;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2) все виды строительства, не имеющие непосредственного отношения к эксплуатации, реконструкции и расширению водопроводных сооружений;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размещение трубопроводов различного назначения;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размещение жилых и хозяйственно-бытовых зданий, проживания людей;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применение ядохимикатов и удобрений.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В зонах поверхностных источников питьевого водоснабжения дополнительно к ограничениям, указанным в </w:t>
      </w:r>
      <w:hyperlink w:anchor="Par1725" w:history="1">
        <w:r w:rsidRPr="00852D5D">
          <w:rPr>
            <w:rFonts w:ascii="Arial" w:hAnsi="Arial" w:cs="Arial"/>
          </w:rPr>
          <w:t>пункте 2</w:t>
        </w:r>
      </w:hyperlink>
      <w:r w:rsidRPr="00852D5D">
        <w:rPr>
          <w:rFonts w:ascii="Arial" w:hAnsi="Arial" w:cs="Arial"/>
        </w:rPr>
        <w:t xml:space="preserve"> настоящей статьи запрещается: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спуск сточных вод, в том числе сточных вод водного транспорта;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купание, водопой скота, стирка белья;</w:t>
      </w:r>
    </w:p>
    <w:p w:rsidR="00F216EB" w:rsidRDefault="00F216EB" w:rsidP="00852D5D">
      <w:pPr>
        <w:spacing w:after="0" w:line="240" w:lineRule="atLeast"/>
        <w:ind w:firstLine="709"/>
        <w:jc w:val="both"/>
        <w:rPr>
          <w:rFonts w:ascii="Arial" w:hAnsi="Arial" w:cs="Arial"/>
        </w:rPr>
      </w:pPr>
      <w:r w:rsidRPr="00852D5D">
        <w:rPr>
          <w:rFonts w:ascii="Arial" w:hAnsi="Arial" w:cs="Arial"/>
        </w:rPr>
        <w:t>3) иные виды водопользования, оказывающие влияние на качество воды.</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46" w:name="Par1736"/>
      <w:bookmarkStart w:id="47" w:name="_Toc22173615"/>
      <w:bookmarkEnd w:id="46"/>
      <w:r w:rsidRPr="00852D5D">
        <w:rPr>
          <w:rFonts w:cs="Arial"/>
        </w:rPr>
        <w:t xml:space="preserve">Статья </w:t>
      </w:r>
      <w:r w:rsidR="00852D5D" w:rsidRPr="00852D5D">
        <w:rPr>
          <w:rFonts w:cs="Arial"/>
        </w:rPr>
        <w:t>12</w:t>
      </w:r>
      <w:r w:rsidRPr="00852D5D">
        <w:rPr>
          <w:rFonts w:cs="Arial"/>
        </w:rPr>
        <w:t>. Ограничения использования земельных участков и объектов капитального строительства в зонах санитарной охраны источников питьевого водоснабжения (ИВ 2)</w:t>
      </w:r>
      <w:bookmarkEnd w:id="47"/>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Границы зон санитарной охраны источников питьевого водоснабжения, в том числе подземных и поверхностных источников водоснабжения, установлены в соответствии с границами второго </w:t>
      </w:r>
      <w:proofErr w:type="gramStart"/>
      <w:r w:rsidRPr="00852D5D">
        <w:rPr>
          <w:rFonts w:ascii="Arial" w:hAnsi="Arial" w:cs="Arial"/>
        </w:rPr>
        <w:t>пояса зон санитарной охраны источников водоснабжения</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В зонах санитарной охраны подземных источников питьевого водоснабжения запрещается: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закачки отработанных вод в подземные горизонты;</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подземного складирования твердых отходов;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разработки недр земель;</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4) размещения складов горюче - смазочных материалов, ядохимикатов и минеральных удобрений, накопителей </w:t>
      </w:r>
      <w:proofErr w:type="spellStart"/>
      <w:r w:rsidRPr="00852D5D">
        <w:rPr>
          <w:rFonts w:ascii="Arial" w:hAnsi="Arial" w:cs="Arial"/>
        </w:rPr>
        <w:t>промстоков</w:t>
      </w:r>
      <w:proofErr w:type="spellEnd"/>
      <w:r w:rsidRPr="00852D5D">
        <w:rPr>
          <w:rFonts w:ascii="Arial" w:hAnsi="Arial" w:cs="Arial"/>
        </w:rPr>
        <w:t xml:space="preserve">, </w:t>
      </w:r>
      <w:proofErr w:type="spellStart"/>
      <w:r w:rsidRPr="00852D5D">
        <w:rPr>
          <w:rFonts w:ascii="Arial" w:hAnsi="Arial" w:cs="Arial"/>
        </w:rPr>
        <w:t>шламохранилищ</w:t>
      </w:r>
      <w:proofErr w:type="spellEnd"/>
      <w:r w:rsidRPr="00852D5D">
        <w:rPr>
          <w:rFonts w:ascii="Arial" w:hAnsi="Arial" w:cs="Arial"/>
        </w:rPr>
        <w:t xml:space="preserve"> и других объектов, обусловливающих опасность химического загрязнения подземных вод;</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6) применение удобрений и ядохимикатов;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7) рубка леса главного пользования и реконструкции.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3. В зонах санитарной охраны подземных источников питьевого водоснабжения по согласованию с органами государственной власти в области санитарно-эпидемиологического, экологического и геологического надзора и при соблюдении требований СанПиН 2.1.4.1110-02 «Зоны санитарной охраны источников водоснабжения и водопроводов питьевого назначения» разрешается: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размещение объектов капитального строительства и временных сооружений;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бурение новых скважин.</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В зонах санитарной охраны поверхностных источников питьевого водоснабжения запрещается: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отведение сточных вод в зоне водосбора поверхностного источника водоснабжения включая его притоки;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производить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w:t>
      </w:r>
      <w:smartTag w:uri="urn:schemas-microsoft-com:office:smarttags" w:element="metricconverter">
        <w:smartTagPr>
          <w:attr w:name="ProductID" w:val="500 м"/>
        </w:smartTagPr>
        <w:r w:rsidRPr="00852D5D">
          <w:rPr>
            <w:rFonts w:ascii="Arial" w:hAnsi="Arial" w:cs="Arial"/>
          </w:rPr>
          <w:t>500 м</w:t>
        </w:r>
      </w:smartTag>
      <w:r w:rsidRPr="00852D5D">
        <w:rPr>
          <w:rFonts w:ascii="Arial" w:hAnsi="Arial" w:cs="Arial"/>
        </w:rPr>
        <w:t>, которое может привести к ухудшению качества или уменьшению количества воды источника водоснабжения;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5. В зонах санитарной охраны поверхностных источников питьевого водоснабжения по согласованию с органами государственной власти в области санитарно-эпидемиологического, экологического и геологического надзора и при соблюдении требований СанПиН 2.1.4.1110-02 «Зоны санитарной охраны источников водоснабжения и водопроводов питьевого назначения» разрешается: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добыча песка, гравия;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проведение дноуглубительных работ в пределах акватории, зон санитарной охраны;</w:t>
      </w:r>
    </w:p>
    <w:p w:rsidR="00F216EB" w:rsidRDefault="00F216EB" w:rsidP="00852D5D">
      <w:pPr>
        <w:spacing w:after="0" w:line="240" w:lineRule="atLeast"/>
        <w:ind w:firstLine="709"/>
        <w:jc w:val="both"/>
        <w:rPr>
          <w:rFonts w:ascii="Arial" w:hAnsi="Arial" w:cs="Arial"/>
        </w:rPr>
      </w:pPr>
      <w:r w:rsidRPr="00852D5D">
        <w:rPr>
          <w:rFonts w:ascii="Arial" w:hAnsi="Arial" w:cs="Arial"/>
        </w:rPr>
        <w:t>3) купание, туризм, водный спорт и рыбная ловля в установленных местах.</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48" w:name="Par1756"/>
      <w:bookmarkStart w:id="49" w:name="_Toc22173616"/>
      <w:bookmarkEnd w:id="48"/>
      <w:r w:rsidRPr="00852D5D">
        <w:rPr>
          <w:rFonts w:cs="Arial"/>
        </w:rPr>
        <w:t xml:space="preserve">Статья </w:t>
      </w:r>
      <w:r w:rsidR="00852D5D" w:rsidRPr="00852D5D">
        <w:rPr>
          <w:rFonts w:cs="Arial"/>
        </w:rPr>
        <w:t>13</w:t>
      </w:r>
      <w:r w:rsidRPr="00852D5D">
        <w:rPr>
          <w:rFonts w:cs="Arial"/>
        </w:rPr>
        <w:t>. Ограничения использования земельных участков и объектов капитального строительства в зонах источников питьевого водоснабжения (ИВ 3)</w:t>
      </w:r>
      <w:bookmarkEnd w:id="49"/>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Границы зон санитарной охраны источников питьевого водоснабжения, в том числе подземных и поверхностных источников водоснабжения, установлены в соответствии с границами третьего </w:t>
      </w:r>
      <w:proofErr w:type="gramStart"/>
      <w:r w:rsidRPr="00852D5D">
        <w:rPr>
          <w:rFonts w:ascii="Arial" w:hAnsi="Arial" w:cs="Arial"/>
        </w:rPr>
        <w:t>пояса зон санитарной охраны источников водоснабжения</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В зонах санитарной охраны подземных источников питьевого водоснабжения запрещается: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закачки отработанных вод в подземные горизонты;</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подземного складирования твердых отходов;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разработки недр земель.</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В зонах санитарной охраны подземных источников питьевого водоснабжения по согласованию с органами государственной власти в области санитарно-эпидемиологического, экологического и геологического надзора и при соблюдении требований СанПиН 2.1.4.1110-02 «Зоны санитарной охраны источников водоснабжения и водопроводов питьевого назначения» разрешается: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размещение объектов капитального строительства и временных сооружений;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бурение новых скважин;</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размещение складов горюче-смазочных материалов;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применение ядохимикатов и минеральных удобрений;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5) размещение накопителей промышленных стоков, </w:t>
      </w:r>
      <w:proofErr w:type="spellStart"/>
      <w:r w:rsidRPr="00852D5D">
        <w:rPr>
          <w:rFonts w:ascii="Arial" w:hAnsi="Arial" w:cs="Arial"/>
        </w:rPr>
        <w:t>шламохранилищ</w:t>
      </w:r>
      <w:proofErr w:type="spellEnd"/>
      <w:r w:rsidRPr="00852D5D">
        <w:rPr>
          <w:rFonts w:ascii="Arial" w:hAnsi="Arial" w:cs="Arial"/>
        </w:rPr>
        <w:t xml:space="preserve"> и других объектов, вызывающих опасность химического загрязнения подземных вод.</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4. В зонах санитарной охраны поверхностных источников питьевого водоснабжения </w:t>
      </w:r>
      <w:proofErr w:type="gramStart"/>
      <w:r w:rsidRPr="00852D5D">
        <w:rPr>
          <w:rFonts w:ascii="Arial" w:hAnsi="Arial" w:cs="Arial"/>
        </w:rPr>
        <w:t>запрещается отведение сточных вод в зоне водосбора поверхностного источника водоснабжения включая</w:t>
      </w:r>
      <w:proofErr w:type="gramEnd"/>
      <w:r w:rsidRPr="00852D5D">
        <w:rPr>
          <w:rFonts w:ascii="Arial" w:hAnsi="Arial" w:cs="Arial"/>
        </w:rPr>
        <w:t xml:space="preserve"> его притоки.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В зонах санитарной охраны поверхностных источников питьевого водоснабжения по согласованию с органами государственной власти в области санитарно-эпидемиологического, экологического и геологического надзора и при соблюдении требований СанПиН 2.1.4.1110-02 «Зоны санитарной охраны источников водоснабжения и водопроводов питьевого назначения» разрешается: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добыча песка, гравия;</w:t>
      </w:r>
    </w:p>
    <w:p w:rsidR="00F216EB" w:rsidRDefault="00F216EB" w:rsidP="00852D5D">
      <w:pPr>
        <w:spacing w:after="0" w:line="240" w:lineRule="atLeast"/>
        <w:ind w:firstLine="709"/>
        <w:jc w:val="both"/>
        <w:rPr>
          <w:rFonts w:ascii="Arial" w:hAnsi="Arial" w:cs="Arial"/>
        </w:rPr>
      </w:pPr>
      <w:r w:rsidRPr="00852D5D">
        <w:rPr>
          <w:rFonts w:ascii="Arial" w:hAnsi="Arial" w:cs="Arial"/>
        </w:rPr>
        <w:t>2) проведение дноуглубительных работ в пределах акватории, зон санитарной охраны.</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50" w:name="Par1776"/>
      <w:bookmarkStart w:id="51" w:name="_Toc22173617"/>
      <w:bookmarkEnd w:id="50"/>
      <w:r w:rsidRPr="00852D5D">
        <w:rPr>
          <w:rFonts w:cs="Arial"/>
        </w:rPr>
        <w:t xml:space="preserve">Статья </w:t>
      </w:r>
      <w:r w:rsidR="00852D5D" w:rsidRPr="00852D5D">
        <w:rPr>
          <w:rFonts w:cs="Arial"/>
        </w:rPr>
        <w:t>14</w:t>
      </w:r>
      <w:r w:rsidRPr="00852D5D">
        <w:rPr>
          <w:rFonts w:cs="Arial"/>
        </w:rPr>
        <w:t>. Ограничения использования земельных участков и объектов капитального строительства в зонах затопления 1% обеспеченности паводковыми водами (ПТ)</w:t>
      </w:r>
      <w:bookmarkEnd w:id="51"/>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В границах зон затопления 1% обеспеченности паводковыми водами использование земельных участков и объектов капитального строительства, архитектурно-строительное проектирование, строительство, реконструкция и капитальный ремонт объектов капитального строительства осуществляется при условии проведения инженерной подготовки территории от затопления паводковыми водами и </w:t>
      </w:r>
      <w:r w:rsidRPr="00852D5D">
        <w:rPr>
          <w:rFonts w:ascii="Arial" w:hAnsi="Arial" w:cs="Arial"/>
        </w:rPr>
        <w:lastRenderedPageBreak/>
        <w:t>подтопления грунтовыми водами путем подсыпки (намыва), обвалования грунтом и иными способами.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Инженерная подготовка территории проводится в соответствии со следующими требованиями: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отметку бровки подсыпанной территории следует принимать не менее чем на </w:t>
      </w:r>
      <w:smartTag w:uri="urn:schemas-microsoft-com:office:smarttags" w:element="metricconverter">
        <w:smartTagPr>
          <w:attr w:name="ProductID" w:val="0,5 м"/>
        </w:smartTagPr>
        <w:r w:rsidRPr="00852D5D">
          <w:rPr>
            <w:rFonts w:ascii="Arial" w:hAnsi="Arial" w:cs="Arial"/>
          </w:rPr>
          <w:t>0,5 м</w:t>
        </w:r>
      </w:smartTag>
      <w:r w:rsidRPr="00852D5D">
        <w:rPr>
          <w:rFonts w:ascii="Arial" w:hAnsi="Arial" w:cs="Arial"/>
        </w:rPr>
        <w:t xml:space="preserve"> выше расчетного горизонта высоких вод с учетом высоты волны при ветровом нагоне;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превышение гребня дамбы обвалования над расчетным уровнем следует устанавливать в зависимости от класса сооружений согласно СНиП 2.06.15-85 "Инженерная защита территорий от затопления и подтопления" и СНиП 2.06.01-86 "Гидротехнические сооружения. Основные положения проектирования";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за расчетный горизонт высоких вод следует принимать отметку наивысшего уровня воды повторяемостью:</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а) один раз в 100 лет - для территорий, застроенных или подлежащих застройке жилыми и общественными зданиями;</w:t>
      </w:r>
    </w:p>
    <w:p w:rsidR="00F216EB" w:rsidRDefault="00F216EB" w:rsidP="00852D5D">
      <w:pPr>
        <w:spacing w:after="0" w:line="240" w:lineRule="atLeast"/>
        <w:ind w:firstLine="709"/>
        <w:jc w:val="both"/>
        <w:rPr>
          <w:rFonts w:ascii="Arial" w:hAnsi="Arial" w:cs="Arial"/>
        </w:rPr>
      </w:pPr>
      <w:r w:rsidRPr="00852D5D">
        <w:rPr>
          <w:rFonts w:ascii="Arial" w:hAnsi="Arial" w:cs="Arial"/>
        </w:rPr>
        <w:t>б) один раз в 10 лет - для территорий парков и плоскостных спортивных сооружений.</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52" w:name="Par1786"/>
      <w:bookmarkStart w:id="53" w:name="_Toc22173618"/>
      <w:bookmarkEnd w:id="52"/>
      <w:r w:rsidRPr="00852D5D">
        <w:rPr>
          <w:rFonts w:cs="Arial"/>
        </w:rPr>
        <w:t xml:space="preserve">Статья </w:t>
      </w:r>
      <w:r w:rsidR="00852D5D" w:rsidRPr="00852D5D">
        <w:rPr>
          <w:rFonts w:cs="Arial"/>
        </w:rPr>
        <w:t>15</w:t>
      </w:r>
      <w:r w:rsidRPr="00852D5D">
        <w:rPr>
          <w:rFonts w:cs="Arial"/>
        </w:rPr>
        <w:t>. Ограничения использования земельных участков и объектов капитального строительства в зоне охраны магистральных ЛЭП (Э)</w:t>
      </w:r>
      <w:bookmarkEnd w:id="53"/>
    </w:p>
    <w:p w:rsidR="00F216EB" w:rsidRDefault="00F216EB" w:rsidP="00852D5D">
      <w:pPr>
        <w:spacing w:after="0" w:line="240" w:lineRule="atLeast"/>
        <w:ind w:firstLine="709"/>
        <w:jc w:val="both"/>
        <w:rPr>
          <w:rFonts w:ascii="Arial" w:hAnsi="Arial" w:cs="Arial"/>
        </w:rPr>
      </w:pPr>
      <w:proofErr w:type="gramStart"/>
      <w:r w:rsidRPr="00852D5D">
        <w:rPr>
          <w:rFonts w:ascii="Arial" w:hAnsi="Arial" w:cs="Arial"/>
        </w:rPr>
        <w:t>Использование земельных участков и объектов капитального строительства, расположенных в границах зоны охраны магистральных ЛЭП, осуществляется в соответствии с постановление Правительства Российской Федерации от 24.02.2009 N 160 (ред. от 26.08.2013)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w:t>
      </w:r>
      <w:proofErr w:type="gramEnd"/>
      <w:r w:rsidRPr="00852D5D">
        <w:rPr>
          <w:rFonts w:ascii="Arial" w:hAnsi="Arial" w:cs="Arial"/>
        </w:rPr>
        <w:t xml:space="preserve"> использования земельных участков, расположенных в границах таких зон")</w:t>
      </w:r>
      <w:r w:rsidR="00AF5615">
        <w:rPr>
          <w:rFonts w:ascii="Arial" w:hAnsi="Arial" w:cs="Arial"/>
        </w:rPr>
        <w:t>.</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54" w:name="Par1793"/>
      <w:bookmarkStart w:id="55" w:name="_Toc22173619"/>
      <w:bookmarkEnd w:id="54"/>
      <w:r w:rsidRPr="00852D5D">
        <w:rPr>
          <w:rFonts w:cs="Arial"/>
        </w:rPr>
        <w:t xml:space="preserve">Статья </w:t>
      </w:r>
      <w:r w:rsidR="00852D5D" w:rsidRPr="00852D5D">
        <w:rPr>
          <w:rFonts w:cs="Arial"/>
        </w:rPr>
        <w:t>16</w:t>
      </w:r>
      <w:r w:rsidRPr="00852D5D">
        <w:rPr>
          <w:rFonts w:cs="Arial"/>
        </w:rPr>
        <w:t>. Ограничения использования земельных участков и объектов капитального строительства в зоне залегания полезных ископаемых (НД)</w:t>
      </w:r>
      <w:bookmarkEnd w:id="55"/>
    </w:p>
    <w:p w:rsidR="00F216EB" w:rsidRDefault="00F216EB" w:rsidP="00852D5D">
      <w:pPr>
        <w:spacing w:after="0" w:line="240" w:lineRule="atLeast"/>
        <w:ind w:firstLine="709"/>
        <w:jc w:val="both"/>
        <w:rPr>
          <w:rFonts w:ascii="Arial" w:hAnsi="Arial" w:cs="Arial"/>
        </w:rPr>
      </w:pPr>
      <w:r w:rsidRPr="00852D5D">
        <w:rPr>
          <w:rFonts w:ascii="Arial" w:hAnsi="Arial" w:cs="Arial"/>
        </w:rPr>
        <w:t>В зоне залегания полезных ископаемых размещение промышленного и гражданского строительства допускается с разрешения органов управления государственным фондом недр и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56" w:name="Par1797"/>
      <w:bookmarkStart w:id="57" w:name="_Toc22173620"/>
      <w:bookmarkEnd w:id="56"/>
      <w:r w:rsidRPr="00852D5D">
        <w:rPr>
          <w:rFonts w:cs="Arial"/>
        </w:rPr>
        <w:t xml:space="preserve">Статья </w:t>
      </w:r>
      <w:r w:rsidR="00852D5D" w:rsidRPr="00852D5D">
        <w:rPr>
          <w:rFonts w:cs="Arial"/>
        </w:rPr>
        <w:t>17</w:t>
      </w:r>
      <w:r w:rsidRPr="00852D5D">
        <w:rPr>
          <w:rFonts w:cs="Arial"/>
        </w:rPr>
        <w:t>. Ограничения использования земельных участков и объектов капитального строительства в зоне заболоченных территорий (З)</w:t>
      </w:r>
      <w:bookmarkEnd w:id="57"/>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В зоне заболоченных территорий следует предусматривать понижение уровня грунтовых вод в зоне капитальной застройки путем устройства закрытых дренажей. На территории усадебной застройки в сельских поселениях и на территориях стадионов, парков и других озелененных территорий общего пользования допускается открытая осушительная сеть.</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В зоне заболоченных территорий после проведения мероприятий, обеспечивающие понижение уровня грунтовых вод на территории разрешается строительство: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капитальной застройки при понижении уровня грунтовых вод от проектной отметки поверхности не менее </w:t>
      </w:r>
      <w:smartTag w:uri="urn:schemas-microsoft-com:office:smarttags" w:element="metricconverter">
        <w:smartTagPr>
          <w:attr w:name="ProductID" w:val="2 м"/>
        </w:smartTagPr>
        <w:r w:rsidRPr="00852D5D">
          <w:rPr>
            <w:rFonts w:ascii="Arial" w:hAnsi="Arial" w:cs="Arial"/>
          </w:rPr>
          <w:t>2 м</w:t>
        </w:r>
      </w:smartTag>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стадионов, парков, скверов и других зеленых насаждений при понижении уровня грунтовых вод от проектной отметки поверхности не менее </w:t>
      </w:r>
      <w:smartTag w:uri="urn:schemas-microsoft-com:office:smarttags" w:element="metricconverter">
        <w:smartTagPr>
          <w:attr w:name="ProductID" w:val="1 м"/>
        </w:smartTagPr>
        <w:r w:rsidRPr="00852D5D">
          <w:rPr>
            <w:rFonts w:ascii="Arial" w:hAnsi="Arial" w:cs="Arial"/>
          </w:rPr>
          <w:t>1 м</w:t>
        </w:r>
      </w:smartTag>
      <w:r w:rsidRPr="00852D5D">
        <w:rPr>
          <w:rFonts w:ascii="Arial" w:hAnsi="Arial" w:cs="Arial"/>
        </w:rPr>
        <w:t>.</w:t>
      </w:r>
    </w:p>
    <w:p w:rsidR="00F216EB" w:rsidRPr="00852D5D" w:rsidRDefault="00F216EB" w:rsidP="00852D5D">
      <w:pPr>
        <w:pStyle w:val="3"/>
        <w:spacing w:before="0" w:line="240" w:lineRule="atLeast"/>
        <w:rPr>
          <w:rFonts w:cs="Arial"/>
        </w:rPr>
      </w:pPr>
      <w:bookmarkStart w:id="58" w:name="_Toc22173621"/>
      <w:r w:rsidRPr="00852D5D">
        <w:rPr>
          <w:rFonts w:cs="Arial"/>
        </w:rPr>
        <w:lastRenderedPageBreak/>
        <w:t xml:space="preserve">Статья </w:t>
      </w:r>
      <w:r w:rsidR="00852D5D" w:rsidRPr="00852D5D">
        <w:rPr>
          <w:rFonts w:cs="Arial"/>
        </w:rPr>
        <w:t>18</w:t>
      </w:r>
      <w:r w:rsidRPr="00852D5D">
        <w:rPr>
          <w:rFonts w:cs="Arial"/>
        </w:rPr>
        <w:t>. Ограничения использования земельных участков и объектов капитального строительства в зоне объектов культурного наследия (Н)</w:t>
      </w:r>
      <w:bookmarkEnd w:id="58"/>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Использование земельных участков и объектов капитального строительства, отнесенных к объектам культурного наследия и расположенных в границах зоны объектов культурного наследия, осуществляется в соответствии с нормативными правовыми актами Российской Федерации, в том числе нижеперечисленными ограничениями: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обеспечение неизменности облика и интерьера объектов культурного наследия;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обеспечение режима содержания объектов культурного наследия;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обеспечение доступа к объектам культурного наследия, устанавливаемого органами местного самоуправления по согласованию с органами государственной власти в области охраны объектов культурного наследия;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не допускается размещать склады и производства взрывчатых и огнеопасных материалов, материалов, загрязняющих интерьер объектов культурного наследия, их фасад, прилегающую территорию и водные объекты, а также материалов, имеющих вредные парообразные, газообразные и иные выделения;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не допускается размещать производства, имеющие оборудование, оказывающее динамическое и вибрационное воздействие на конструкции объектов культурного наследия, независимо от их мощности;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6) не допускается размещать производства и лаборатории, связанные с неблагоприятным для объектов культурного наследия температурно-влажностным режимом и применением химически активных веществ.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Использование земельных участков и объектов капитального строительства, не отнесенных к объектам культурного наследия и расположенных в границах зоны объектов культурного наследия, осуществляется в соответствии с ограничениями, установленными подпунктами 4, 5, 6 пункта 1 настоящей статьи.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Проектная документация на реконструкцию и капитальный ремонт объектов культурного наследия выполняется в соответствии с требованиями к сохранению объектов культурного наследия, установленными нормативными правовыми актами Российской Федерации, и подлежит обязательной государственной историко-культурной экспертизе.</w:t>
      </w:r>
    </w:p>
    <w:p w:rsidR="00F216EB" w:rsidRDefault="00F216EB" w:rsidP="00852D5D">
      <w:pPr>
        <w:spacing w:after="0" w:line="240" w:lineRule="atLeast"/>
        <w:ind w:firstLine="709"/>
        <w:jc w:val="both"/>
        <w:rPr>
          <w:rFonts w:ascii="Arial" w:hAnsi="Arial" w:cs="Arial"/>
        </w:rPr>
      </w:pPr>
      <w:r w:rsidRPr="00852D5D">
        <w:rPr>
          <w:rFonts w:ascii="Arial" w:hAnsi="Arial" w:cs="Arial"/>
        </w:rPr>
        <w:t>4. Архитектурно-строительное проектирование, строительство, реконструкция и капитальный ремонт объектов капитального строительства, не отнесенных к объектам культурного наследия, а также другие виды градостроительной деятельности в зоне объектов культурного наследия осуществляется по согласованию с органами государственной власти в области охраны объектов культурного наследия в порядке, установленном нормативными правовыми актами Российской Федерации.</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59" w:name="_Toc22173622"/>
      <w:r w:rsidRPr="00852D5D">
        <w:rPr>
          <w:rFonts w:cs="Arial"/>
        </w:rPr>
        <w:t xml:space="preserve">Статья </w:t>
      </w:r>
      <w:r w:rsidR="00852D5D" w:rsidRPr="00852D5D">
        <w:rPr>
          <w:rFonts w:cs="Arial"/>
        </w:rPr>
        <w:t>19</w:t>
      </w:r>
      <w:r w:rsidRPr="00852D5D">
        <w:rPr>
          <w:rFonts w:cs="Arial"/>
        </w:rPr>
        <w:t>. Ограничения использования земельных участков и объектов капитального строительства в охранных зонах газопроводов (ГП)</w:t>
      </w:r>
      <w:bookmarkEnd w:id="59"/>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Использование земельных участков и объектов капитального строительства, расположенных в границах зоны охраны газопроводов, осуществляется в соответствии с </w:t>
      </w:r>
      <w:hyperlink r:id="rId80" w:history="1">
        <w:r w:rsidRPr="00852D5D">
          <w:rPr>
            <w:rFonts w:ascii="Arial" w:hAnsi="Arial" w:cs="Arial"/>
          </w:rPr>
          <w:t>Правилами</w:t>
        </w:r>
      </w:hyperlink>
      <w:r w:rsidRPr="00852D5D">
        <w:rPr>
          <w:rFonts w:ascii="Arial" w:hAnsi="Arial" w:cs="Arial"/>
        </w:rPr>
        <w:t xml:space="preserve"> охраны газораспределительных сетей Российской Федерации, утвержденными постановлением Правительства Российской Федерации от 20.11.2000 N 878.</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В границах зоны охраны газопроводов запрещается: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строить объекты жилищно-гражданского и производственного назначения;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4)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устраивать свалки и склады, разливать растворы кислот, солей, щелочей и других химически активных веществ;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7) разводить огонь и размещать источники огня;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8)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852D5D">
          <w:rPr>
            <w:rFonts w:ascii="Arial" w:hAnsi="Arial" w:cs="Arial"/>
          </w:rPr>
          <w:t>0,3 метра</w:t>
        </w:r>
      </w:smartTag>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9)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w:t>
      </w:r>
      <w:proofErr w:type="gramStart"/>
      <w:r w:rsidRPr="00852D5D">
        <w:rPr>
          <w:rFonts w:ascii="Arial" w:hAnsi="Arial" w:cs="Arial"/>
        </w:rPr>
        <w:t>дств св</w:t>
      </w:r>
      <w:proofErr w:type="gramEnd"/>
      <w:r w:rsidRPr="00852D5D">
        <w:rPr>
          <w:rFonts w:ascii="Arial" w:hAnsi="Arial" w:cs="Arial"/>
        </w:rPr>
        <w:t>язи, освещения и систем телемеханики;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10)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11) самовольно подключаться к газораспределительным сетям.</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w:t>
      </w:r>
      <w:proofErr w:type="gramStart"/>
      <w:r w:rsidRPr="00852D5D">
        <w:rPr>
          <w:rFonts w:ascii="Arial" w:hAnsi="Arial" w:cs="Arial"/>
        </w:rPr>
        <w:t xml:space="preserve">Лесохозяйственные, сельскохозяйственные и другие работы, не подпадающие под ограничения, указанные в </w:t>
      </w:r>
      <w:hyperlink r:id="rId81" w:history="1">
        <w:r w:rsidRPr="00852D5D">
          <w:rPr>
            <w:rFonts w:ascii="Arial" w:hAnsi="Arial" w:cs="Arial"/>
          </w:rPr>
          <w:t>пункте 2</w:t>
        </w:r>
      </w:hyperlink>
      <w:r w:rsidRPr="00852D5D">
        <w:rPr>
          <w:rFonts w:ascii="Arial" w:hAnsi="Arial" w:cs="Arial"/>
        </w:rPr>
        <w:t xml:space="preserve"> настоящей статьи, и не связанные с нарушением земельного горизонта и обработкой почвы на глубину более </w:t>
      </w:r>
      <w:smartTag w:uri="urn:schemas-microsoft-com:office:smarttags" w:element="metricconverter">
        <w:smartTagPr>
          <w:attr w:name="ProductID" w:val="0,3 метра"/>
        </w:smartTagPr>
        <w:r w:rsidRPr="00852D5D">
          <w:rPr>
            <w:rFonts w:ascii="Arial" w:hAnsi="Arial" w:cs="Arial"/>
          </w:rPr>
          <w:t>0,3 метра</w:t>
        </w:r>
      </w:smartTag>
      <w:r w:rsidRPr="00852D5D">
        <w:rPr>
          <w:rFonts w:ascii="Arial" w:hAnsi="Arial" w:cs="Arial"/>
        </w:rPr>
        <w:t>,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roofErr w:type="gramEnd"/>
    </w:p>
    <w:p w:rsidR="00F216EB" w:rsidRDefault="00F216EB" w:rsidP="00852D5D">
      <w:pPr>
        <w:spacing w:after="0" w:line="240" w:lineRule="atLeast"/>
        <w:ind w:firstLine="709"/>
        <w:jc w:val="both"/>
        <w:rPr>
          <w:rFonts w:ascii="Arial" w:hAnsi="Arial" w:cs="Arial"/>
        </w:rPr>
      </w:pPr>
      <w:r w:rsidRPr="00852D5D">
        <w:rPr>
          <w:rFonts w:ascii="Arial" w:hAnsi="Arial" w:cs="Arial"/>
        </w:rPr>
        <w:t xml:space="preserve">4. Хозяйственная деятельность в охранных зонах газораспределительных сетей, не предусмотренная </w:t>
      </w:r>
      <w:hyperlink r:id="rId82" w:history="1">
        <w:r w:rsidRPr="00852D5D">
          <w:rPr>
            <w:rFonts w:ascii="Arial" w:hAnsi="Arial" w:cs="Arial"/>
          </w:rPr>
          <w:t>пунктами 2</w:t>
        </w:r>
      </w:hyperlink>
      <w:r w:rsidRPr="00852D5D">
        <w:rPr>
          <w:rFonts w:ascii="Arial" w:hAnsi="Arial" w:cs="Arial"/>
        </w:rPr>
        <w:t xml:space="preserve"> и </w:t>
      </w:r>
      <w:hyperlink r:id="rId83" w:history="1">
        <w:r w:rsidRPr="00852D5D">
          <w:rPr>
            <w:rFonts w:ascii="Arial" w:hAnsi="Arial" w:cs="Arial"/>
          </w:rPr>
          <w:t>3</w:t>
        </w:r>
      </w:hyperlink>
      <w:r w:rsidRPr="00852D5D">
        <w:rPr>
          <w:rFonts w:ascii="Arial" w:hAnsi="Arial" w:cs="Arial"/>
        </w:rPr>
        <w:t xml:space="preserve"> настоящей статьи, при которой производится нарушение поверхности земельного участка и обработка почвы на глубину более </w:t>
      </w:r>
      <w:smartTag w:uri="urn:schemas-microsoft-com:office:smarttags" w:element="metricconverter">
        <w:smartTagPr>
          <w:attr w:name="ProductID" w:val="0,3 метра"/>
        </w:smartTagPr>
        <w:r w:rsidRPr="00852D5D">
          <w:rPr>
            <w:rFonts w:ascii="Arial" w:hAnsi="Arial" w:cs="Arial"/>
          </w:rPr>
          <w:t>0,3 метра</w:t>
        </w:r>
      </w:smartTag>
      <w:r w:rsidRPr="00852D5D">
        <w:rPr>
          <w:rFonts w:ascii="Arial" w:hAnsi="Arial" w:cs="Arial"/>
        </w:rPr>
        <w:t>, осуществляется на основании письменного разрешения эксплуатационной организации газораспределительных сетей.</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60" w:name="Par1804"/>
      <w:bookmarkStart w:id="61" w:name="_Toc22173623"/>
      <w:bookmarkEnd w:id="60"/>
      <w:r w:rsidRPr="00852D5D">
        <w:rPr>
          <w:rFonts w:cs="Arial"/>
        </w:rPr>
        <w:t xml:space="preserve">Статья </w:t>
      </w:r>
      <w:r w:rsidR="00852D5D" w:rsidRPr="00852D5D">
        <w:rPr>
          <w:rFonts w:cs="Arial"/>
        </w:rPr>
        <w:t>20</w:t>
      </w:r>
      <w:r w:rsidRPr="00852D5D">
        <w:rPr>
          <w:rFonts w:cs="Arial"/>
        </w:rPr>
        <w:t>. Ограничения использования земельных участков и объектов капитального строительства в зоне горного отвода (Г)</w:t>
      </w:r>
      <w:bookmarkEnd w:id="61"/>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Зона горного отвода шахт (Г) - земельные участки в границах горного отвода.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Использование данной территории возможно исключительно после выполнения горно-геологического обоснования с целью выявления подработанных территорий, строительство на которых либо невозможно, либо возможно с учетом специальных мероприятий.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Архитектурно-строительное проектирование, строительство, реконструкция и капитальный ремонт объектов капитального строительства в зоне горного отвода, осуществляется по согласованию с органами государственной власти в области горного надзора в порядке, установленном нормативными правовыми актами Российской Федерации.</w:t>
      </w:r>
    </w:p>
    <w:p w:rsidR="00F3287E" w:rsidRPr="00852D5D" w:rsidRDefault="00F3287E" w:rsidP="00852D5D">
      <w:pPr>
        <w:spacing w:after="0" w:line="240" w:lineRule="atLeast"/>
        <w:jc w:val="both"/>
        <w:rPr>
          <w:rFonts w:ascii="Arial" w:hAnsi="Arial" w:cs="Arial"/>
        </w:rPr>
      </w:pPr>
    </w:p>
    <w:sectPr w:rsidR="00F3287E" w:rsidRPr="00852D5D" w:rsidSect="006C601C">
      <w:headerReference w:type="default" r:id="rId84"/>
      <w:footerReference w:type="default" r:id="rId85"/>
      <w:pgSz w:w="11906" w:h="16838"/>
      <w:pgMar w:top="1100" w:right="850" w:bottom="1134" w:left="1701" w:header="563"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3CBA" w:rsidRDefault="00753CBA" w:rsidP="006C601C">
      <w:pPr>
        <w:spacing w:after="0" w:line="240" w:lineRule="auto"/>
      </w:pPr>
      <w:r>
        <w:separator/>
      </w:r>
    </w:p>
  </w:endnote>
  <w:endnote w:type="continuationSeparator" w:id="0">
    <w:p w:rsidR="00753CBA" w:rsidRDefault="00753CBA" w:rsidP="006C60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Peterburg">
    <w:altName w:val="Times New Roman"/>
    <w:charset w:val="CC"/>
    <w:family w:val="auto"/>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Book Antiqua">
    <w:panose1 w:val="02040602050305030304"/>
    <w:charset w:val="CC"/>
    <w:family w:val="roman"/>
    <w:pitch w:val="variable"/>
    <w:sig w:usb0="00000287" w:usb1="00000000" w:usb2="00000000" w:usb3="00000000" w:csb0="0000009F" w:csb1="00000000"/>
  </w:font>
  <w:font w:name="MingLiU">
    <w:altName w:val="細明體"/>
    <w:panose1 w:val="02010609000101010101"/>
    <w:charset w:val="88"/>
    <w:family w:val="modern"/>
    <w:notTrueType/>
    <w:pitch w:val="fixed"/>
    <w:sig w:usb0="00000001" w:usb1="08080000" w:usb2="00000010" w:usb3="00000000" w:csb0="00100000" w:csb1="00000000"/>
  </w:font>
  <w:font w:name="Candara">
    <w:panose1 w:val="020E0502030303020204"/>
    <w:charset w:val="CC"/>
    <w:family w:val="swiss"/>
    <w:pitch w:val="variable"/>
    <w:sig w:usb0="A00002EF" w:usb1="4000A44B" w:usb2="00000000" w:usb3="00000000" w:csb0="0000019F" w:csb1="00000000"/>
  </w:font>
  <w:font w:name="Corbel">
    <w:panose1 w:val="020B0503020204020204"/>
    <w:charset w:val="CC"/>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3137289"/>
      <w:docPartObj>
        <w:docPartGallery w:val="Page Numbers (Bottom of Page)"/>
        <w:docPartUnique/>
      </w:docPartObj>
    </w:sdtPr>
    <w:sdtEndPr>
      <w:rPr>
        <w:rFonts w:ascii="Times New Roman" w:hAnsi="Times New Roman" w:cs="Times New Roman"/>
        <w:b/>
        <w:color w:val="5F497A" w:themeColor="accent4" w:themeShade="BF"/>
      </w:rPr>
    </w:sdtEndPr>
    <w:sdtContent>
      <w:p w:rsidR="00C04086" w:rsidRPr="00B054DE" w:rsidRDefault="00C04086">
        <w:pPr>
          <w:pStyle w:val="af5"/>
          <w:jc w:val="right"/>
          <w:rPr>
            <w:rFonts w:ascii="Times New Roman" w:hAnsi="Times New Roman" w:cs="Times New Roman"/>
            <w:b/>
            <w:color w:val="5F497A" w:themeColor="accent4" w:themeShade="BF"/>
          </w:rPr>
        </w:pPr>
        <w:r w:rsidRPr="00B054DE">
          <w:rPr>
            <w:rFonts w:ascii="Times New Roman" w:hAnsi="Times New Roman" w:cs="Times New Roman"/>
            <w:b/>
            <w:color w:val="5F497A" w:themeColor="accent4" w:themeShade="BF"/>
          </w:rPr>
          <w:fldChar w:fldCharType="begin"/>
        </w:r>
        <w:r w:rsidRPr="00B054DE">
          <w:rPr>
            <w:rFonts w:ascii="Times New Roman" w:hAnsi="Times New Roman" w:cs="Times New Roman"/>
            <w:b/>
            <w:color w:val="5F497A" w:themeColor="accent4" w:themeShade="BF"/>
          </w:rPr>
          <w:instrText xml:space="preserve"> PAGE   \* MERGEFORMAT </w:instrText>
        </w:r>
        <w:r w:rsidRPr="00B054DE">
          <w:rPr>
            <w:rFonts w:ascii="Times New Roman" w:hAnsi="Times New Roman" w:cs="Times New Roman"/>
            <w:b/>
            <w:color w:val="5F497A" w:themeColor="accent4" w:themeShade="BF"/>
          </w:rPr>
          <w:fldChar w:fldCharType="separate"/>
        </w:r>
        <w:r w:rsidR="006013A3">
          <w:rPr>
            <w:rFonts w:ascii="Times New Roman" w:hAnsi="Times New Roman" w:cs="Times New Roman"/>
            <w:b/>
            <w:noProof/>
            <w:color w:val="5F497A" w:themeColor="accent4" w:themeShade="BF"/>
          </w:rPr>
          <w:t>6</w:t>
        </w:r>
        <w:r w:rsidRPr="00B054DE">
          <w:rPr>
            <w:rFonts w:ascii="Times New Roman" w:hAnsi="Times New Roman" w:cs="Times New Roman"/>
            <w:b/>
            <w:color w:val="5F497A" w:themeColor="accent4" w:themeShade="BF"/>
          </w:rPr>
          <w:fldChar w:fldCharType="end"/>
        </w:r>
      </w:p>
    </w:sdtContent>
  </w:sdt>
  <w:p w:rsidR="00C04086" w:rsidRDefault="00C04086">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3CBA" w:rsidRDefault="00753CBA" w:rsidP="006C601C">
      <w:pPr>
        <w:spacing w:after="0" w:line="240" w:lineRule="auto"/>
      </w:pPr>
      <w:r>
        <w:separator/>
      </w:r>
    </w:p>
  </w:footnote>
  <w:footnote w:type="continuationSeparator" w:id="0">
    <w:p w:rsidR="00753CBA" w:rsidRDefault="00753CBA" w:rsidP="006C601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086" w:rsidRPr="00B054DE" w:rsidRDefault="00753CBA" w:rsidP="006C601C">
    <w:pPr>
      <w:pStyle w:val="af3"/>
      <w:jc w:val="right"/>
      <w:rPr>
        <w:rFonts w:ascii="Times New Roman" w:hAnsi="Times New Roman" w:cs="Times New Roman"/>
        <w:b/>
        <w:color w:val="5F497A" w:themeColor="accent4" w:themeShade="BF"/>
      </w:rPr>
    </w:pPr>
    <w:r>
      <w:rPr>
        <w:rFonts w:ascii="Times New Roman" w:hAnsi="Times New Roman" w:cs="Times New Roman"/>
        <w:b/>
        <w:noProof/>
        <w:color w:val="5F497A" w:themeColor="accent4" w:themeShade="BF"/>
        <w:lang w:eastAsia="ru-RU"/>
      </w:rPr>
      <w:pict>
        <v:rect id="_x0000_s2049" style="position:absolute;left:0;text-align:left;margin-left:-43.05pt;margin-top:18.35pt;width:539.25pt;height:774pt;z-index:251658240" filled="f" fillcolor="white [3201]" strokecolor="#5f497a [2407]" strokeweight="5pt">
          <v:stroke linestyle="thickThin"/>
          <v:shadow color="#868686"/>
        </v:rect>
      </w:pict>
    </w:r>
    <w:r w:rsidR="00C04086" w:rsidRPr="00B054DE">
      <w:rPr>
        <w:rFonts w:ascii="Times New Roman" w:hAnsi="Times New Roman" w:cs="Times New Roman"/>
        <w:b/>
        <w:color w:val="5F497A" w:themeColor="accent4" w:themeShade="BF"/>
      </w:rPr>
      <w:t xml:space="preserve">Правила землепользования и застройки МО </w:t>
    </w:r>
    <w:proofErr w:type="spellStart"/>
    <w:r w:rsidR="00C04086">
      <w:rPr>
        <w:rFonts w:ascii="Times New Roman" w:hAnsi="Times New Roman" w:cs="Times New Roman"/>
        <w:b/>
        <w:color w:val="5F497A" w:themeColor="accent4" w:themeShade="BF"/>
      </w:rPr>
      <w:t>А</w:t>
    </w:r>
    <w:r w:rsidR="006013A3">
      <w:rPr>
        <w:rFonts w:ascii="Times New Roman" w:hAnsi="Times New Roman" w:cs="Times New Roman"/>
        <w:b/>
        <w:color w:val="5F497A" w:themeColor="accent4" w:themeShade="BF"/>
      </w:rPr>
      <w:t>ятс</w:t>
    </w:r>
    <w:r w:rsidR="00C04086">
      <w:rPr>
        <w:rFonts w:ascii="Times New Roman" w:hAnsi="Times New Roman" w:cs="Times New Roman"/>
        <w:b/>
        <w:color w:val="5F497A" w:themeColor="accent4" w:themeShade="BF"/>
      </w:rPr>
      <w:t>кое</w:t>
    </w:r>
    <w:proofErr w:type="spellEnd"/>
    <w:r w:rsidR="00C04086">
      <w:rPr>
        <w:rFonts w:ascii="Times New Roman" w:hAnsi="Times New Roman" w:cs="Times New Roman"/>
        <w:b/>
        <w:color w:val="5F497A" w:themeColor="accent4" w:themeShade="BF"/>
      </w:rPr>
      <w:t xml:space="preserve"> сельское поселение</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C96D32"/>
    <w:multiLevelType w:val="hybridMultilevel"/>
    <w:tmpl w:val="C6B474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169A5804"/>
    <w:multiLevelType w:val="multilevel"/>
    <w:tmpl w:val="959C205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7931574"/>
    <w:multiLevelType w:val="hybridMultilevel"/>
    <w:tmpl w:val="775A28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C2B7708"/>
    <w:multiLevelType w:val="hybridMultilevel"/>
    <w:tmpl w:val="4CBC23D2"/>
    <w:lvl w:ilvl="0" w:tplc="980C769E">
      <w:start w:val="3"/>
      <w:numFmt w:val="bullet"/>
      <w:lvlText w:val="-"/>
      <w:lvlJc w:val="left"/>
      <w:pPr>
        <w:ind w:left="1495" w:hanging="360"/>
      </w:pPr>
      <w:rPr>
        <w:rFonts w:ascii="Times New Roman" w:eastAsia="Times New Roman" w:hAnsi="Times New Roman" w:cs="Times New Roman" w:hint="default"/>
      </w:rPr>
    </w:lvl>
    <w:lvl w:ilvl="1" w:tplc="07F4593E" w:tentative="1">
      <w:start w:val="1"/>
      <w:numFmt w:val="bullet"/>
      <w:lvlText w:val="o"/>
      <w:lvlJc w:val="left"/>
      <w:pPr>
        <w:ind w:left="2149" w:hanging="360"/>
      </w:pPr>
      <w:rPr>
        <w:rFonts w:ascii="Courier New" w:hAnsi="Courier New" w:cs="Courier New" w:hint="default"/>
      </w:rPr>
    </w:lvl>
    <w:lvl w:ilvl="2" w:tplc="2A289D6E" w:tentative="1">
      <w:start w:val="1"/>
      <w:numFmt w:val="bullet"/>
      <w:lvlText w:val=""/>
      <w:lvlJc w:val="left"/>
      <w:pPr>
        <w:ind w:left="2869" w:hanging="360"/>
      </w:pPr>
      <w:rPr>
        <w:rFonts w:ascii="Wingdings" w:hAnsi="Wingdings" w:hint="default"/>
      </w:rPr>
    </w:lvl>
    <w:lvl w:ilvl="3" w:tplc="FBF0C4AA" w:tentative="1">
      <w:start w:val="1"/>
      <w:numFmt w:val="bullet"/>
      <w:lvlText w:val=""/>
      <w:lvlJc w:val="left"/>
      <w:pPr>
        <w:ind w:left="3589" w:hanging="360"/>
      </w:pPr>
      <w:rPr>
        <w:rFonts w:ascii="Symbol" w:hAnsi="Symbol" w:hint="default"/>
      </w:rPr>
    </w:lvl>
    <w:lvl w:ilvl="4" w:tplc="682CC34A" w:tentative="1">
      <w:start w:val="1"/>
      <w:numFmt w:val="bullet"/>
      <w:lvlText w:val="o"/>
      <w:lvlJc w:val="left"/>
      <w:pPr>
        <w:ind w:left="4309" w:hanging="360"/>
      </w:pPr>
      <w:rPr>
        <w:rFonts w:ascii="Courier New" w:hAnsi="Courier New" w:cs="Courier New" w:hint="default"/>
      </w:rPr>
    </w:lvl>
    <w:lvl w:ilvl="5" w:tplc="683409C4" w:tentative="1">
      <w:start w:val="1"/>
      <w:numFmt w:val="bullet"/>
      <w:lvlText w:val=""/>
      <w:lvlJc w:val="left"/>
      <w:pPr>
        <w:ind w:left="5029" w:hanging="360"/>
      </w:pPr>
      <w:rPr>
        <w:rFonts w:ascii="Wingdings" w:hAnsi="Wingdings" w:hint="default"/>
      </w:rPr>
    </w:lvl>
    <w:lvl w:ilvl="6" w:tplc="EE9A10E8" w:tentative="1">
      <w:start w:val="1"/>
      <w:numFmt w:val="bullet"/>
      <w:lvlText w:val=""/>
      <w:lvlJc w:val="left"/>
      <w:pPr>
        <w:ind w:left="5749" w:hanging="360"/>
      </w:pPr>
      <w:rPr>
        <w:rFonts w:ascii="Symbol" w:hAnsi="Symbol" w:hint="default"/>
      </w:rPr>
    </w:lvl>
    <w:lvl w:ilvl="7" w:tplc="100AC86C" w:tentative="1">
      <w:start w:val="1"/>
      <w:numFmt w:val="bullet"/>
      <w:lvlText w:val="o"/>
      <w:lvlJc w:val="left"/>
      <w:pPr>
        <w:ind w:left="6469" w:hanging="360"/>
      </w:pPr>
      <w:rPr>
        <w:rFonts w:ascii="Courier New" w:hAnsi="Courier New" w:cs="Courier New" w:hint="default"/>
      </w:rPr>
    </w:lvl>
    <w:lvl w:ilvl="8" w:tplc="64AA5E2C" w:tentative="1">
      <w:start w:val="1"/>
      <w:numFmt w:val="bullet"/>
      <w:lvlText w:val=""/>
      <w:lvlJc w:val="left"/>
      <w:pPr>
        <w:ind w:left="7189" w:hanging="360"/>
      </w:pPr>
      <w:rPr>
        <w:rFonts w:ascii="Wingdings" w:hAnsi="Wingdings" w:hint="default"/>
      </w:rPr>
    </w:lvl>
  </w:abstractNum>
  <w:abstractNum w:abstractNumId="4">
    <w:nsid w:val="435845C0"/>
    <w:multiLevelType w:val="hybridMultilevel"/>
    <w:tmpl w:val="5148ADCC"/>
    <w:lvl w:ilvl="0" w:tplc="04190001">
      <w:start w:val="1"/>
      <w:numFmt w:val="bullet"/>
      <w:lvlText w:val=""/>
      <w:lvlJc w:val="left"/>
      <w:pPr>
        <w:ind w:left="1495"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5">
    <w:nsid w:val="44ED7505"/>
    <w:multiLevelType w:val="hybridMultilevel"/>
    <w:tmpl w:val="E9EA788C"/>
    <w:lvl w:ilvl="0" w:tplc="FFFFFFFF">
      <w:start w:val="1"/>
      <w:numFmt w:val="bullet"/>
      <w:pStyle w:val="a"/>
      <w:lvlText w:val=""/>
      <w:lvlJc w:val="left"/>
      <w:pPr>
        <w:ind w:left="1495" w:hanging="360"/>
      </w:pPr>
      <w:rPr>
        <w:rFonts w:ascii="Wingdings" w:hAnsi="Wingding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6">
    <w:nsid w:val="45EF1633"/>
    <w:multiLevelType w:val="hybridMultilevel"/>
    <w:tmpl w:val="91841678"/>
    <w:lvl w:ilvl="0" w:tplc="0A1C357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61BC3364"/>
    <w:multiLevelType w:val="multilevel"/>
    <w:tmpl w:val="A70AD5F8"/>
    <w:lvl w:ilvl="0">
      <w:start w:val="1"/>
      <w:numFmt w:val="decimal"/>
      <w:pStyle w:val="1"/>
      <w:lvlText w:val="%1"/>
      <w:lvlJc w:val="left"/>
      <w:pPr>
        <w:tabs>
          <w:tab w:val="num" w:pos="397"/>
        </w:tabs>
        <w:ind w:left="397" w:hanging="397"/>
      </w:pPr>
      <w:rPr>
        <w:rFonts w:hint="default"/>
      </w:rPr>
    </w:lvl>
    <w:lvl w:ilvl="1">
      <w:start w:val="1"/>
      <w:numFmt w:val="decimal"/>
      <w:pStyle w:val="2"/>
      <w:lvlText w:val="%1.%2"/>
      <w:lvlJc w:val="left"/>
      <w:pPr>
        <w:tabs>
          <w:tab w:val="num" w:pos="860"/>
        </w:tabs>
        <w:ind w:left="860" w:hanging="576"/>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2">
      <w:start w:val="1"/>
      <w:numFmt w:val="decimal"/>
      <w:lvlText w:val="%1.%2.%3"/>
      <w:lvlJc w:val="left"/>
      <w:pPr>
        <w:tabs>
          <w:tab w:val="num" w:pos="1997"/>
        </w:tabs>
        <w:ind w:left="1997" w:hanging="72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pStyle w:val="4"/>
      <w:lvlText w:val="%1.%2.%3.%4"/>
      <w:lvlJc w:val="left"/>
      <w:pPr>
        <w:tabs>
          <w:tab w:val="num" w:pos="2141"/>
        </w:tabs>
        <w:ind w:left="2141" w:hanging="864"/>
      </w:pPr>
      <w:rPr>
        <w:rFonts w:hint="default"/>
        <w:b w:val="0"/>
        <w:i/>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65E831E0"/>
    <w:multiLevelType w:val="hybridMultilevel"/>
    <w:tmpl w:val="3EEC2F4E"/>
    <w:lvl w:ilvl="0" w:tplc="04190001">
      <w:start w:val="1"/>
      <w:numFmt w:val="bullet"/>
      <w:lvlText w:val=""/>
      <w:lvlJc w:val="left"/>
      <w:pPr>
        <w:ind w:left="1495"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9">
    <w:nsid w:val="74BB69CB"/>
    <w:multiLevelType w:val="multilevel"/>
    <w:tmpl w:val="CFBE4092"/>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7"/>
  </w:num>
  <w:num w:numId="2">
    <w:abstractNumId w:val="5"/>
  </w:num>
  <w:num w:numId="3">
    <w:abstractNumId w:val="0"/>
  </w:num>
  <w:num w:numId="4">
    <w:abstractNumId w:val="8"/>
  </w:num>
  <w:num w:numId="5">
    <w:abstractNumId w:val="4"/>
  </w:num>
  <w:num w:numId="6">
    <w:abstractNumId w:val="2"/>
  </w:num>
  <w:num w:numId="7">
    <w:abstractNumId w:val="6"/>
  </w:num>
  <w:num w:numId="8">
    <w:abstractNumId w:val="9"/>
  </w:num>
  <w:num w:numId="9">
    <w:abstractNumId w:val="3"/>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9147C6"/>
    <w:rsid w:val="00000AFA"/>
    <w:rsid w:val="00014B7A"/>
    <w:rsid w:val="000B258D"/>
    <w:rsid w:val="000B40A8"/>
    <w:rsid w:val="000E5A02"/>
    <w:rsid w:val="00141531"/>
    <w:rsid w:val="00195434"/>
    <w:rsid w:val="0019629D"/>
    <w:rsid w:val="001A52A1"/>
    <w:rsid w:val="0021057A"/>
    <w:rsid w:val="00233D5E"/>
    <w:rsid w:val="00283653"/>
    <w:rsid w:val="002D25D9"/>
    <w:rsid w:val="002F38CA"/>
    <w:rsid w:val="00320B40"/>
    <w:rsid w:val="003317D1"/>
    <w:rsid w:val="003A7F05"/>
    <w:rsid w:val="004550DE"/>
    <w:rsid w:val="004B58B0"/>
    <w:rsid w:val="00574BB1"/>
    <w:rsid w:val="00596A90"/>
    <w:rsid w:val="005D4744"/>
    <w:rsid w:val="005F762B"/>
    <w:rsid w:val="006013A3"/>
    <w:rsid w:val="006068E9"/>
    <w:rsid w:val="0062608D"/>
    <w:rsid w:val="006C601C"/>
    <w:rsid w:val="00753CBA"/>
    <w:rsid w:val="00765004"/>
    <w:rsid w:val="007D338A"/>
    <w:rsid w:val="0080459A"/>
    <w:rsid w:val="00824DA8"/>
    <w:rsid w:val="00852D5D"/>
    <w:rsid w:val="008B25AE"/>
    <w:rsid w:val="008B276C"/>
    <w:rsid w:val="009147C6"/>
    <w:rsid w:val="009729A2"/>
    <w:rsid w:val="00992D9A"/>
    <w:rsid w:val="00993BD2"/>
    <w:rsid w:val="009951E2"/>
    <w:rsid w:val="009B292A"/>
    <w:rsid w:val="00A3275F"/>
    <w:rsid w:val="00A54381"/>
    <w:rsid w:val="00A55B91"/>
    <w:rsid w:val="00A8785E"/>
    <w:rsid w:val="00AC6EB6"/>
    <w:rsid w:val="00AF0E82"/>
    <w:rsid w:val="00AF5615"/>
    <w:rsid w:val="00B054DE"/>
    <w:rsid w:val="00B33154"/>
    <w:rsid w:val="00B76563"/>
    <w:rsid w:val="00BB695D"/>
    <w:rsid w:val="00BC04FE"/>
    <w:rsid w:val="00C03A62"/>
    <w:rsid w:val="00C04086"/>
    <w:rsid w:val="00C636DB"/>
    <w:rsid w:val="00C8559D"/>
    <w:rsid w:val="00C929B7"/>
    <w:rsid w:val="00CA569C"/>
    <w:rsid w:val="00CC192A"/>
    <w:rsid w:val="00D04EF3"/>
    <w:rsid w:val="00D351A2"/>
    <w:rsid w:val="00D84073"/>
    <w:rsid w:val="00E70F1D"/>
    <w:rsid w:val="00E84C47"/>
    <w:rsid w:val="00E93D73"/>
    <w:rsid w:val="00ED4CC8"/>
    <w:rsid w:val="00F216EB"/>
    <w:rsid w:val="00F25159"/>
    <w:rsid w:val="00F3287E"/>
    <w:rsid w:val="00FB77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0"/>
    <w:lsdException w:name="toc 5" w:uiPriority="0"/>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rmal (Web)"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33154"/>
  </w:style>
  <w:style w:type="paragraph" w:styleId="1">
    <w:name w:val="heading 1"/>
    <w:basedOn w:val="a0"/>
    <w:next w:val="a0"/>
    <w:link w:val="10"/>
    <w:qFormat/>
    <w:rsid w:val="00C03A62"/>
    <w:pPr>
      <w:pageBreakBefore/>
      <w:numPr>
        <w:numId w:val="1"/>
      </w:numPr>
      <w:suppressAutoHyphens/>
      <w:spacing w:before="120" w:after="300" w:line="240" w:lineRule="auto"/>
      <w:outlineLvl w:val="0"/>
    </w:pPr>
    <w:rPr>
      <w:rFonts w:ascii="Times New Roman" w:eastAsia="Times New Roman" w:hAnsi="Times New Roman" w:cs="Times New Roman"/>
      <w:b/>
      <w:caps/>
      <w:sz w:val="28"/>
      <w:szCs w:val="28"/>
    </w:rPr>
  </w:style>
  <w:style w:type="paragraph" w:styleId="2">
    <w:name w:val="heading 2"/>
    <w:basedOn w:val="a0"/>
    <w:next w:val="a0"/>
    <w:link w:val="20"/>
    <w:qFormat/>
    <w:rsid w:val="00CA569C"/>
    <w:pPr>
      <w:keepNext/>
      <w:numPr>
        <w:ilvl w:val="1"/>
        <w:numId w:val="1"/>
      </w:numPr>
      <w:spacing w:before="300" w:after="300" w:line="360" w:lineRule="auto"/>
      <w:outlineLvl w:val="1"/>
    </w:pPr>
    <w:rPr>
      <w:rFonts w:ascii="Times New Roman" w:eastAsia="Times New Roman" w:hAnsi="Times New Roman" w:cs="Times New Roman"/>
      <w:b/>
      <w:color w:val="000000"/>
      <w:kern w:val="28"/>
      <w:sz w:val="28"/>
      <w:szCs w:val="20"/>
    </w:rPr>
  </w:style>
  <w:style w:type="paragraph" w:styleId="3">
    <w:name w:val="heading 3"/>
    <w:basedOn w:val="a0"/>
    <w:next w:val="a0"/>
    <w:link w:val="30"/>
    <w:uiPriority w:val="9"/>
    <w:unhideWhenUsed/>
    <w:qFormat/>
    <w:rsid w:val="00B76563"/>
    <w:pPr>
      <w:keepNext/>
      <w:keepLines/>
      <w:spacing w:before="200" w:after="0"/>
      <w:outlineLvl w:val="2"/>
    </w:pPr>
    <w:rPr>
      <w:rFonts w:ascii="Arial" w:eastAsiaTheme="majorEastAsia" w:hAnsi="Arial" w:cstheme="majorBidi"/>
      <w:b/>
      <w:bCs/>
      <w:caps/>
      <w:sz w:val="28"/>
    </w:rPr>
  </w:style>
  <w:style w:type="paragraph" w:styleId="4">
    <w:name w:val="heading 4"/>
    <w:basedOn w:val="a0"/>
    <w:next w:val="a0"/>
    <w:link w:val="40"/>
    <w:qFormat/>
    <w:rsid w:val="00CA569C"/>
    <w:pPr>
      <w:keepNext/>
      <w:numPr>
        <w:ilvl w:val="3"/>
        <w:numId w:val="1"/>
      </w:numPr>
      <w:spacing w:before="200" w:after="240" w:line="240" w:lineRule="auto"/>
      <w:jc w:val="both"/>
      <w:outlineLvl w:val="3"/>
    </w:pPr>
    <w:rPr>
      <w:rFonts w:ascii="Times New Roman" w:eastAsia="Times New Roman" w:hAnsi="Times New Roman" w:cs="Times New Roman"/>
      <w:i/>
      <w:sz w:val="24"/>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rsid w:val="009147C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31">
    <w:name w:val="Body Text 3"/>
    <w:basedOn w:val="a0"/>
    <w:link w:val="32"/>
    <w:rsid w:val="00F3287E"/>
    <w:pPr>
      <w:spacing w:after="120"/>
    </w:pPr>
    <w:rPr>
      <w:rFonts w:ascii="Calibri" w:eastAsia="Calibri" w:hAnsi="Calibri" w:cs="Times New Roman"/>
      <w:sz w:val="16"/>
      <w:szCs w:val="16"/>
      <w:lang w:eastAsia="ru-RU"/>
    </w:rPr>
  </w:style>
  <w:style w:type="character" w:customStyle="1" w:styleId="32">
    <w:name w:val="Основной текст 3 Знак"/>
    <w:basedOn w:val="a1"/>
    <w:link w:val="31"/>
    <w:rsid w:val="00F3287E"/>
    <w:rPr>
      <w:rFonts w:ascii="Calibri" w:eastAsia="Calibri" w:hAnsi="Calibri" w:cs="Times New Roman"/>
      <w:sz w:val="16"/>
      <w:szCs w:val="16"/>
      <w:lang w:eastAsia="ru-RU"/>
    </w:rPr>
  </w:style>
  <w:style w:type="paragraph" w:customStyle="1" w:styleId="a5">
    <w:name w:val="Шапака таблицы"/>
    <w:basedOn w:val="a0"/>
    <w:autoRedefine/>
    <w:rsid w:val="00F3287E"/>
    <w:pPr>
      <w:widowControl w:val="0"/>
      <w:snapToGrid w:val="0"/>
      <w:spacing w:after="0" w:line="240" w:lineRule="auto"/>
      <w:jc w:val="center"/>
    </w:pPr>
    <w:rPr>
      <w:rFonts w:ascii="Times New Roman" w:eastAsia="Times New Roman" w:hAnsi="Times New Roman" w:cs="Times New Roman"/>
      <w:b/>
      <w:sz w:val="24"/>
      <w:szCs w:val="24"/>
      <w:lang w:eastAsia="ru-RU"/>
    </w:rPr>
  </w:style>
  <w:style w:type="paragraph" w:customStyle="1" w:styleId="a6">
    <w:name w:val="Текст в таблице"/>
    <w:basedOn w:val="a0"/>
    <w:autoRedefine/>
    <w:rsid w:val="00F3287E"/>
    <w:pPr>
      <w:widowControl w:val="0"/>
      <w:spacing w:after="0" w:line="240" w:lineRule="auto"/>
      <w:jc w:val="center"/>
    </w:pPr>
    <w:rPr>
      <w:rFonts w:ascii="Times New Roman" w:eastAsia="Times New Roman" w:hAnsi="Times New Roman" w:cs="Times New Roman"/>
      <w:b/>
      <w:bCs/>
      <w:sz w:val="24"/>
      <w:szCs w:val="24"/>
      <w:lang w:eastAsia="ru-RU"/>
    </w:rPr>
  </w:style>
  <w:style w:type="paragraph" w:customStyle="1" w:styleId="a7">
    <w:name w:val="Текст в таблице слева"/>
    <w:basedOn w:val="a8"/>
    <w:rsid w:val="00F3287E"/>
    <w:pPr>
      <w:spacing w:before="40" w:after="40" w:line="240" w:lineRule="auto"/>
      <w:ind w:firstLine="709"/>
      <w:jc w:val="both"/>
    </w:pPr>
    <w:rPr>
      <w:rFonts w:ascii="Times New Roman" w:eastAsia="Times New Roman" w:hAnsi="Times New Roman" w:cs="Times New Roman"/>
      <w:sz w:val="24"/>
      <w:szCs w:val="20"/>
    </w:rPr>
  </w:style>
  <w:style w:type="paragraph" w:customStyle="1" w:styleId="nienie">
    <w:name w:val="nienie"/>
    <w:basedOn w:val="a0"/>
    <w:rsid w:val="00F3287E"/>
    <w:pPr>
      <w:keepLines/>
      <w:widowControl w:val="0"/>
      <w:spacing w:after="0" w:line="240" w:lineRule="auto"/>
      <w:ind w:left="709" w:hanging="284"/>
      <w:jc w:val="both"/>
    </w:pPr>
    <w:rPr>
      <w:rFonts w:ascii="Peterburg" w:eastAsia="Calibri" w:hAnsi="Peterburg" w:cs="Peterburg"/>
      <w:sz w:val="24"/>
      <w:szCs w:val="24"/>
      <w:lang w:eastAsia="ru-RU"/>
    </w:rPr>
  </w:style>
  <w:style w:type="paragraph" w:styleId="a8">
    <w:name w:val="Body Text"/>
    <w:basedOn w:val="a0"/>
    <w:link w:val="a9"/>
    <w:unhideWhenUsed/>
    <w:rsid w:val="00F3287E"/>
    <w:pPr>
      <w:spacing w:after="120"/>
    </w:pPr>
  </w:style>
  <w:style w:type="character" w:customStyle="1" w:styleId="a9">
    <w:name w:val="Основной текст Знак"/>
    <w:basedOn w:val="a1"/>
    <w:link w:val="a8"/>
    <w:rsid w:val="00F3287E"/>
  </w:style>
  <w:style w:type="paragraph" w:customStyle="1" w:styleId="Default">
    <w:name w:val="Default"/>
    <w:rsid w:val="00F3287E"/>
    <w:pPr>
      <w:autoSpaceDE w:val="0"/>
      <w:autoSpaceDN w:val="0"/>
      <w:adjustRightInd w:val="0"/>
      <w:spacing w:after="0" w:line="240" w:lineRule="auto"/>
    </w:pPr>
    <w:rPr>
      <w:rFonts w:ascii="Times New Roman" w:hAnsi="Times New Roman" w:cs="Times New Roman"/>
      <w:color w:val="000000"/>
      <w:sz w:val="24"/>
      <w:szCs w:val="24"/>
    </w:rPr>
  </w:style>
  <w:style w:type="paragraph" w:styleId="aa">
    <w:name w:val="Normal (Web)"/>
    <w:basedOn w:val="a0"/>
    <w:rsid w:val="00F3287E"/>
    <w:pPr>
      <w:spacing w:before="100" w:beforeAutospacing="1" w:after="100" w:afterAutospacing="1" w:line="240" w:lineRule="auto"/>
    </w:pPr>
    <w:rPr>
      <w:rFonts w:ascii="Arial Unicode MS" w:eastAsia="Arial Unicode MS" w:hAnsi="Arial Unicode MS" w:cs="Arial Unicode MS"/>
      <w:sz w:val="24"/>
      <w:szCs w:val="24"/>
      <w:lang w:eastAsia="ru-RU"/>
    </w:rPr>
  </w:style>
  <w:style w:type="character" w:styleId="ab">
    <w:name w:val="Hyperlink"/>
    <w:basedOn w:val="a1"/>
    <w:uiPriority w:val="99"/>
    <w:unhideWhenUsed/>
    <w:rsid w:val="00F3287E"/>
    <w:rPr>
      <w:color w:val="0000FF" w:themeColor="hyperlink"/>
      <w:u w:val="single"/>
    </w:rPr>
  </w:style>
  <w:style w:type="character" w:customStyle="1" w:styleId="10">
    <w:name w:val="Заголовок 1 Знак"/>
    <w:basedOn w:val="a1"/>
    <w:link w:val="1"/>
    <w:uiPriority w:val="9"/>
    <w:rsid w:val="00C03A62"/>
    <w:rPr>
      <w:rFonts w:ascii="Times New Roman" w:eastAsia="Times New Roman" w:hAnsi="Times New Roman" w:cs="Times New Roman"/>
      <w:b/>
      <w:caps/>
      <w:sz w:val="28"/>
      <w:szCs w:val="28"/>
    </w:rPr>
  </w:style>
  <w:style w:type="character" w:customStyle="1" w:styleId="20">
    <w:name w:val="Заголовок 2 Знак"/>
    <w:basedOn w:val="a1"/>
    <w:link w:val="2"/>
    <w:rsid w:val="00CA569C"/>
    <w:rPr>
      <w:rFonts w:ascii="Times New Roman" w:eastAsia="Times New Roman" w:hAnsi="Times New Roman" w:cs="Times New Roman"/>
      <w:b/>
      <w:color w:val="000000"/>
      <w:kern w:val="28"/>
      <w:sz w:val="28"/>
      <w:szCs w:val="20"/>
    </w:rPr>
  </w:style>
  <w:style w:type="character" w:customStyle="1" w:styleId="40">
    <w:name w:val="Заголовок 4 Знак"/>
    <w:basedOn w:val="a1"/>
    <w:link w:val="4"/>
    <w:rsid w:val="00CA569C"/>
    <w:rPr>
      <w:rFonts w:ascii="Times New Roman" w:eastAsia="Times New Roman" w:hAnsi="Times New Roman" w:cs="Times New Roman"/>
      <w:i/>
      <w:sz w:val="24"/>
      <w:szCs w:val="20"/>
    </w:rPr>
  </w:style>
  <w:style w:type="paragraph" w:styleId="ac">
    <w:name w:val="Subtitle"/>
    <w:basedOn w:val="a0"/>
    <w:next w:val="a0"/>
    <w:link w:val="ad"/>
    <w:uiPriority w:val="11"/>
    <w:qFormat/>
    <w:rsid w:val="00CA569C"/>
    <w:pPr>
      <w:numPr>
        <w:ilvl w:val="1"/>
      </w:numPr>
      <w:spacing w:after="160" w:line="259" w:lineRule="auto"/>
      <w:jc w:val="center"/>
    </w:pPr>
    <w:rPr>
      <w:rFonts w:ascii="Times New Roman" w:eastAsia="Times New Roman" w:hAnsi="Times New Roman" w:cs="Times New Roman"/>
      <w:b/>
      <w:i/>
      <w:spacing w:val="15"/>
      <w:sz w:val="28"/>
      <w:szCs w:val="20"/>
      <w:u w:val="single"/>
    </w:rPr>
  </w:style>
  <w:style w:type="character" w:customStyle="1" w:styleId="ad">
    <w:name w:val="Подзаголовок Знак"/>
    <w:basedOn w:val="a1"/>
    <w:link w:val="ac"/>
    <w:uiPriority w:val="11"/>
    <w:rsid w:val="00CA569C"/>
    <w:rPr>
      <w:rFonts w:ascii="Times New Roman" w:eastAsia="Times New Roman" w:hAnsi="Times New Roman" w:cs="Times New Roman"/>
      <w:b/>
      <w:i/>
      <w:spacing w:val="15"/>
      <w:sz w:val="28"/>
      <w:szCs w:val="20"/>
      <w:u w:val="single"/>
    </w:rPr>
  </w:style>
  <w:style w:type="paragraph" w:customStyle="1" w:styleId="a">
    <w:name w:val="Текст маркированный"/>
    <w:basedOn w:val="a0"/>
    <w:link w:val="ae"/>
    <w:qFormat/>
    <w:rsid w:val="00CA569C"/>
    <w:pPr>
      <w:numPr>
        <w:numId w:val="2"/>
      </w:numPr>
      <w:spacing w:before="60" w:after="60" w:line="240" w:lineRule="auto"/>
      <w:ind w:left="1418" w:hanging="283"/>
      <w:jc w:val="both"/>
    </w:pPr>
    <w:rPr>
      <w:rFonts w:ascii="Times New Roman" w:eastAsia="Times New Roman" w:hAnsi="Times New Roman" w:cs="Times New Roman"/>
      <w:sz w:val="24"/>
      <w:szCs w:val="24"/>
      <w:lang w:eastAsia="ru-RU"/>
    </w:rPr>
  </w:style>
  <w:style w:type="paragraph" w:styleId="af">
    <w:name w:val="List Paragraph"/>
    <w:basedOn w:val="a0"/>
    <w:link w:val="af0"/>
    <w:qFormat/>
    <w:rsid w:val="00CA569C"/>
    <w:pPr>
      <w:spacing w:after="160" w:line="259" w:lineRule="auto"/>
      <w:ind w:left="720"/>
      <w:contextualSpacing/>
    </w:pPr>
    <w:rPr>
      <w:rFonts w:ascii="Arial" w:eastAsia="Arial" w:hAnsi="Arial" w:cs="Times New Roman"/>
    </w:rPr>
  </w:style>
  <w:style w:type="character" w:customStyle="1" w:styleId="af0">
    <w:name w:val="Абзац списка Знак"/>
    <w:basedOn w:val="a1"/>
    <w:link w:val="af"/>
    <w:rsid w:val="00CA569C"/>
    <w:rPr>
      <w:rFonts w:ascii="Arial" w:eastAsia="Arial" w:hAnsi="Arial" w:cs="Times New Roman"/>
    </w:rPr>
  </w:style>
  <w:style w:type="character" w:customStyle="1" w:styleId="30">
    <w:name w:val="Заголовок 3 Знак"/>
    <w:basedOn w:val="a1"/>
    <w:link w:val="3"/>
    <w:uiPriority w:val="9"/>
    <w:rsid w:val="00B76563"/>
    <w:rPr>
      <w:rFonts w:ascii="Arial" w:eastAsiaTheme="majorEastAsia" w:hAnsi="Arial" w:cstheme="majorBidi"/>
      <w:b/>
      <w:bCs/>
      <w:caps/>
      <w:sz w:val="28"/>
    </w:rPr>
  </w:style>
  <w:style w:type="paragraph" w:customStyle="1" w:styleId="11">
    <w:name w:val="Абзац списка1"/>
    <w:basedOn w:val="a0"/>
    <w:rsid w:val="00CA569C"/>
    <w:pPr>
      <w:ind w:left="720"/>
      <w:contextualSpacing/>
    </w:pPr>
    <w:rPr>
      <w:rFonts w:ascii="Calibri" w:eastAsia="Calibri" w:hAnsi="Calibri" w:cs="Times New Roman"/>
      <w:lang w:eastAsia="ru-RU"/>
    </w:rPr>
  </w:style>
  <w:style w:type="paragraph" w:styleId="af1">
    <w:name w:val="Balloon Text"/>
    <w:basedOn w:val="a0"/>
    <w:link w:val="af2"/>
    <w:unhideWhenUsed/>
    <w:rsid w:val="00CA569C"/>
    <w:pPr>
      <w:spacing w:after="0" w:line="240" w:lineRule="auto"/>
    </w:pPr>
    <w:rPr>
      <w:rFonts w:ascii="Tahoma" w:hAnsi="Tahoma" w:cs="Tahoma"/>
      <w:sz w:val="16"/>
      <w:szCs w:val="16"/>
    </w:rPr>
  </w:style>
  <w:style w:type="character" w:customStyle="1" w:styleId="af2">
    <w:name w:val="Текст выноски Знак"/>
    <w:basedOn w:val="a1"/>
    <w:link w:val="af1"/>
    <w:rsid w:val="00CA569C"/>
    <w:rPr>
      <w:rFonts w:ascii="Tahoma" w:hAnsi="Tahoma" w:cs="Tahoma"/>
      <w:sz w:val="16"/>
      <w:szCs w:val="16"/>
    </w:rPr>
  </w:style>
  <w:style w:type="paragraph" w:styleId="af3">
    <w:name w:val="header"/>
    <w:basedOn w:val="a0"/>
    <w:link w:val="af4"/>
    <w:unhideWhenUsed/>
    <w:rsid w:val="006C601C"/>
    <w:pPr>
      <w:tabs>
        <w:tab w:val="center" w:pos="4677"/>
        <w:tab w:val="right" w:pos="9355"/>
      </w:tabs>
      <w:spacing w:after="0" w:line="240" w:lineRule="auto"/>
    </w:pPr>
  </w:style>
  <w:style w:type="character" w:customStyle="1" w:styleId="af4">
    <w:name w:val="Верхний колонтитул Знак"/>
    <w:basedOn w:val="a1"/>
    <w:link w:val="af3"/>
    <w:rsid w:val="006C601C"/>
  </w:style>
  <w:style w:type="paragraph" w:styleId="af5">
    <w:name w:val="footer"/>
    <w:basedOn w:val="a0"/>
    <w:link w:val="af6"/>
    <w:uiPriority w:val="99"/>
    <w:unhideWhenUsed/>
    <w:rsid w:val="006C601C"/>
    <w:pPr>
      <w:tabs>
        <w:tab w:val="center" w:pos="4677"/>
        <w:tab w:val="right" w:pos="9355"/>
      </w:tabs>
      <w:spacing w:after="0" w:line="240" w:lineRule="auto"/>
    </w:pPr>
  </w:style>
  <w:style w:type="character" w:customStyle="1" w:styleId="af6">
    <w:name w:val="Нижний колонтитул Знак"/>
    <w:basedOn w:val="a1"/>
    <w:link w:val="af5"/>
    <w:uiPriority w:val="99"/>
    <w:rsid w:val="006C601C"/>
  </w:style>
  <w:style w:type="paragraph" w:customStyle="1" w:styleId="pboth">
    <w:name w:val="pboth"/>
    <w:basedOn w:val="a0"/>
    <w:rsid w:val="00C03A6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7">
    <w:name w:val="TOC Heading"/>
    <w:basedOn w:val="1"/>
    <w:next w:val="a0"/>
    <w:uiPriority w:val="39"/>
    <w:unhideWhenUsed/>
    <w:qFormat/>
    <w:rsid w:val="00765004"/>
    <w:pPr>
      <w:keepNext/>
      <w:keepLines/>
      <w:pageBreakBefore w:val="0"/>
      <w:numPr>
        <w:numId w:val="0"/>
      </w:numPr>
      <w:suppressAutoHyphens w:val="0"/>
      <w:spacing w:before="480" w:after="0" w:line="276" w:lineRule="auto"/>
      <w:outlineLvl w:val="9"/>
    </w:pPr>
    <w:rPr>
      <w:rFonts w:asciiTheme="majorHAnsi" w:eastAsiaTheme="majorEastAsia" w:hAnsiTheme="majorHAnsi" w:cstheme="majorBidi"/>
      <w:bCs/>
      <w:caps w:val="0"/>
      <w:color w:val="365F91" w:themeColor="accent1" w:themeShade="BF"/>
    </w:rPr>
  </w:style>
  <w:style w:type="paragraph" w:styleId="12">
    <w:name w:val="toc 1"/>
    <w:basedOn w:val="a0"/>
    <w:next w:val="a0"/>
    <w:link w:val="13"/>
    <w:autoRedefine/>
    <w:unhideWhenUsed/>
    <w:rsid w:val="00765004"/>
    <w:pPr>
      <w:spacing w:after="100"/>
    </w:pPr>
  </w:style>
  <w:style w:type="character" w:styleId="af8">
    <w:name w:val="Strong"/>
    <w:uiPriority w:val="22"/>
    <w:qFormat/>
    <w:rsid w:val="00D04EF3"/>
    <w:rPr>
      <w:b/>
      <w:bCs/>
    </w:rPr>
  </w:style>
  <w:style w:type="character" w:customStyle="1" w:styleId="ae">
    <w:name w:val="Текст маркированный Знак"/>
    <w:link w:val="a"/>
    <w:rsid w:val="00D04EF3"/>
    <w:rPr>
      <w:rFonts w:ascii="Times New Roman" w:eastAsia="Times New Roman" w:hAnsi="Times New Roman" w:cs="Times New Roman"/>
      <w:sz w:val="24"/>
      <w:szCs w:val="24"/>
      <w:lang w:eastAsia="ru-RU"/>
    </w:rPr>
  </w:style>
  <w:style w:type="paragraph" w:customStyle="1" w:styleId="s1">
    <w:name w:val="s_1"/>
    <w:basedOn w:val="a0"/>
    <w:rsid w:val="00014B7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16">
    <w:name w:val="s_16"/>
    <w:basedOn w:val="a0"/>
    <w:rsid w:val="00014B7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Cell">
    <w:name w:val="ConsPlusCell"/>
    <w:rsid w:val="00F216E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ConsPlusNonformat">
    <w:name w:val="ConsPlusNonformat"/>
    <w:rsid w:val="00F216EB"/>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4">
    <w:name w:val="Знак Знак1"/>
    <w:basedOn w:val="a0"/>
    <w:rsid w:val="00F216EB"/>
    <w:pPr>
      <w:spacing w:after="160" w:line="240" w:lineRule="exact"/>
    </w:pPr>
    <w:rPr>
      <w:rFonts w:ascii="Verdana" w:eastAsia="Times New Roman" w:hAnsi="Verdana" w:cs="Times New Roman"/>
      <w:sz w:val="20"/>
      <w:szCs w:val="20"/>
      <w:lang w:val="en-US"/>
    </w:rPr>
  </w:style>
  <w:style w:type="paragraph" w:customStyle="1" w:styleId="ConsNormal">
    <w:name w:val="ConsNormal"/>
    <w:rsid w:val="00F216E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rsid w:val="00F216EB"/>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PlusNormal">
    <w:name w:val="ConsPlusNormal"/>
    <w:rsid w:val="00F216E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western">
    <w:name w:val="western"/>
    <w:basedOn w:val="a0"/>
    <w:rsid w:val="00F216E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F216EB"/>
  </w:style>
  <w:style w:type="character" w:customStyle="1" w:styleId="w">
    <w:name w:val="w"/>
    <w:rsid w:val="00F216EB"/>
  </w:style>
  <w:style w:type="character" w:customStyle="1" w:styleId="af9">
    <w:name w:val="Колонтитул_"/>
    <w:rsid w:val="00F216EB"/>
    <w:rPr>
      <w:rFonts w:ascii="Times New Roman" w:eastAsia="Times New Roman" w:hAnsi="Times New Roman" w:cs="Times New Roman"/>
      <w:b/>
      <w:bCs/>
      <w:i w:val="0"/>
      <w:iCs w:val="0"/>
      <w:smallCaps w:val="0"/>
      <w:strike w:val="0"/>
      <w:sz w:val="20"/>
      <w:szCs w:val="20"/>
      <w:u w:val="none"/>
    </w:rPr>
  </w:style>
  <w:style w:type="character" w:customStyle="1" w:styleId="afa">
    <w:name w:val="Колонтитул"/>
    <w:rsid w:val="00F216EB"/>
    <w:rPr>
      <w:rFonts w:ascii="Times New Roman" w:eastAsia="Times New Roman" w:hAnsi="Times New Roman" w:cs="Times New Roman"/>
      <w:b/>
      <w:bCs/>
      <w:i w:val="0"/>
      <w:iCs w:val="0"/>
      <w:smallCaps w:val="0"/>
      <w:strike w:val="0"/>
      <w:color w:val="000000"/>
      <w:spacing w:val="0"/>
      <w:w w:val="100"/>
      <w:position w:val="0"/>
      <w:sz w:val="20"/>
      <w:szCs w:val="20"/>
      <w:u w:val="none"/>
      <w:lang w:val="ru-RU"/>
    </w:rPr>
  </w:style>
  <w:style w:type="character" w:customStyle="1" w:styleId="105pt">
    <w:name w:val="Колонтитул + 10;5 pt;Не полужирный"/>
    <w:rsid w:val="00F216EB"/>
    <w:rPr>
      <w:rFonts w:ascii="Times New Roman" w:eastAsia="Times New Roman" w:hAnsi="Times New Roman" w:cs="Times New Roman"/>
      <w:b/>
      <w:bCs/>
      <w:i w:val="0"/>
      <w:iCs w:val="0"/>
      <w:smallCaps w:val="0"/>
      <w:strike w:val="0"/>
      <w:color w:val="000000"/>
      <w:spacing w:val="0"/>
      <w:w w:val="100"/>
      <w:position w:val="0"/>
      <w:sz w:val="21"/>
      <w:szCs w:val="21"/>
      <w:u w:val="none"/>
      <w:lang w:val="ru-RU"/>
    </w:rPr>
  </w:style>
  <w:style w:type="character" w:customStyle="1" w:styleId="235pt">
    <w:name w:val="Колонтитул + 23;5 pt;Курсив"/>
    <w:rsid w:val="00F216EB"/>
    <w:rPr>
      <w:rFonts w:ascii="Times New Roman" w:eastAsia="Times New Roman" w:hAnsi="Times New Roman" w:cs="Times New Roman"/>
      <w:b/>
      <w:bCs/>
      <w:i/>
      <w:iCs/>
      <w:smallCaps w:val="0"/>
      <w:strike w:val="0"/>
      <w:color w:val="000000"/>
      <w:spacing w:val="0"/>
      <w:w w:val="100"/>
      <w:position w:val="0"/>
      <w:sz w:val="47"/>
      <w:szCs w:val="47"/>
      <w:u w:val="none"/>
    </w:rPr>
  </w:style>
  <w:style w:type="character" w:customStyle="1" w:styleId="LucidaSansUnicode165pt1pt">
    <w:name w:val="Колонтитул + Lucida Sans Unicode;16;5 pt;Не полужирный;Интервал 1 pt"/>
    <w:rsid w:val="00F216EB"/>
    <w:rPr>
      <w:rFonts w:ascii="Lucida Sans Unicode" w:eastAsia="Lucida Sans Unicode" w:hAnsi="Lucida Sans Unicode" w:cs="Lucida Sans Unicode"/>
      <w:b/>
      <w:bCs/>
      <w:i w:val="0"/>
      <w:iCs w:val="0"/>
      <w:smallCaps w:val="0"/>
      <w:strike w:val="0"/>
      <w:color w:val="000000"/>
      <w:spacing w:val="30"/>
      <w:w w:val="100"/>
      <w:position w:val="0"/>
      <w:sz w:val="33"/>
      <w:szCs w:val="33"/>
      <w:u w:val="none"/>
      <w:lang w:val="ru-RU"/>
    </w:rPr>
  </w:style>
  <w:style w:type="character" w:customStyle="1" w:styleId="LucidaSansUnicode165pt-1pt">
    <w:name w:val="Колонтитул + Lucida Sans Unicode;16;5 pt;Не полужирный;Интервал -1 pt"/>
    <w:rsid w:val="00F216EB"/>
    <w:rPr>
      <w:rFonts w:ascii="Lucida Sans Unicode" w:eastAsia="Lucida Sans Unicode" w:hAnsi="Lucida Sans Unicode" w:cs="Lucida Sans Unicode"/>
      <w:b/>
      <w:bCs/>
      <w:i w:val="0"/>
      <w:iCs w:val="0"/>
      <w:smallCaps w:val="0"/>
      <w:strike w:val="0"/>
      <w:color w:val="000000"/>
      <w:spacing w:val="-20"/>
      <w:w w:val="100"/>
      <w:position w:val="0"/>
      <w:sz w:val="33"/>
      <w:szCs w:val="33"/>
      <w:u w:val="none"/>
      <w:lang w:val="ru-RU"/>
    </w:rPr>
  </w:style>
  <w:style w:type="character" w:customStyle="1" w:styleId="195pt-1pt">
    <w:name w:val="Колонтитул + 19;5 pt;Не полужирный;Интервал -1 pt"/>
    <w:rsid w:val="00F216EB"/>
    <w:rPr>
      <w:rFonts w:ascii="Times New Roman" w:eastAsia="Times New Roman" w:hAnsi="Times New Roman" w:cs="Times New Roman"/>
      <w:b/>
      <w:bCs/>
      <w:i w:val="0"/>
      <w:iCs w:val="0"/>
      <w:smallCaps w:val="0"/>
      <w:strike w:val="0"/>
      <w:color w:val="000000"/>
      <w:spacing w:val="-20"/>
      <w:w w:val="100"/>
      <w:position w:val="0"/>
      <w:sz w:val="39"/>
      <w:szCs w:val="39"/>
      <w:u w:val="none"/>
    </w:rPr>
  </w:style>
  <w:style w:type="character" w:customStyle="1" w:styleId="7TimesNewRoman235pt0pt">
    <w:name w:val="Колонтитул (7) + Times New Roman;23;5 pt;Полужирный;Курсив;Интервал 0 pt"/>
    <w:rsid w:val="00F216EB"/>
    <w:rPr>
      <w:rFonts w:ascii="Times New Roman" w:eastAsia="Times New Roman" w:hAnsi="Times New Roman" w:cs="Times New Roman"/>
      <w:b/>
      <w:bCs/>
      <w:i/>
      <w:iCs/>
      <w:smallCaps w:val="0"/>
      <w:strike w:val="0"/>
      <w:sz w:val="47"/>
      <w:szCs w:val="47"/>
      <w:u w:val="none"/>
    </w:rPr>
  </w:style>
  <w:style w:type="character" w:customStyle="1" w:styleId="7">
    <w:name w:val="Колонтитул (7)"/>
    <w:rsid w:val="00F216EB"/>
    <w:rPr>
      <w:rFonts w:ascii="Lucida Sans Unicode" w:eastAsia="Lucida Sans Unicode" w:hAnsi="Lucida Sans Unicode" w:cs="Lucida Sans Unicode"/>
      <w:b w:val="0"/>
      <w:bCs w:val="0"/>
      <w:i w:val="0"/>
      <w:iCs w:val="0"/>
      <w:smallCaps w:val="0"/>
      <w:strike w:val="0"/>
      <w:spacing w:val="30"/>
      <w:sz w:val="33"/>
      <w:szCs w:val="33"/>
      <w:u w:val="none"/>
    </w:rPr>
  </w:style>
  <w:style w:type="character" w:customStyle="1" w:styleId="7-1pt">
    <w:name w:val="Колонтитул (7) + Интервал -1 pt"/>
    <w:rsid w:val="00F216EB"/>
    <w:rPr>
      <w:rFonts w:ascii="Lucida Sans Unicode" w:eastAsia="Lucida Sans Unicode" w:hAnsi="Lucida Sans Unicode" w:cs="Lucida Sans Unicode"/>
      <w:b w:val="0"/>
      <w:bCs w:val="0"/>
      <w:i w:val="0"/>
      <w:iCs w:val="0"/>
      <w:smallCaps w:val="0"/>
      <w:strike w:val="0"/>
      <w:spacing w:val="-20"/>
      <w:sz w:val="33"/>
      <w:szCs w:val="33"/>
      <w:u w:val="none"/>
    </w:rPr>
  </w:style>
  <w:style w:type="character" w:customStyle="1" w:styleId="7TimesNewRoman195pt-1pt">
    <w:name w:val="Колонтитул (7) + Times New Roman;19;5 pt;Интервал -1 pt"/>
    <w:rsid w:val="00F216EB"/>
    <w:rPr>
      <w:rFonts w:ascii="Times New Roman" w:eastAsia="Times New Roman" w:hAnsi="Times New Roman" w:cs="Times New Roman"/>
      <w:b w:val="0"/>
      <w:bCs w:val="0"/>
      <w:i w:val="0"/>
      <w:iCs w:val="0"/>
      <w:smallCaps w:val="0"/>
      <w:strike w:val="0"/>
      <w:spacing w:val="-30"/>
      <w:sz w:val="39"/>
      <w:szCs w:val="39"/>
      <w:u w:val="none"/>
    </w:rPr>
  </w:style>
  <w:style w:type="character" w:customStyle="1" w:styleId="25pt">
    <w:name w:val="Колонтитул + 25 pt;Курсив"/>
    <w:rsid w:val="00F216EB"/>
    <w:rPr>
      <w:rFonts w:ascii="Times New Roman" w:eastAsia="Times New Roman" w:hAnsi="Times New Roman" w:cs="Times New Roman"/>
      <w:b/>
      <w:bCs/>
      <w:i/>
      <w:iCs/>
      <w:smallCaps w:val="0"/>
      <w:strike w:val="0"/>
      <w:color w:val="000000"/>
      <w:spacing w:val="0"/>
      <w:w w:val="100"/>
      <w:position w:val="0"/>
      <w:sz w:val="50"/>
      <w:szCs w:val="50"/>
      <w:u w:val="none"/>
    </w:rPr>
  </w:style>
  <w:style w:type="numbering" w:customStyle="1" w:styleId="15">
    <w:name w:val="Нет списка1"/>
    <w:next w:val="a3"/>
    <w:uiPriority w:val="99"/>
    <w:semiHidden/>
    <w:unhideWhenUsed/>
    <w:rsid w:val="00F216EB"/>
  </w:style>
  <w:style w:type="character" w:customStyle="1" w:styleId="afb">
    <w:name w:val="Сноска_"/>
    <w:rsid w:val="00F216EB"/>
    <w:rPr>
      <w:rFonts w:ascii="Times New Roman" w:eastAsia="Times New Roman" w:hAnsi="Times New Roman" w:cs="Times New Roman"/>
      <w:b w:val="0"/>
      <w:bCs w:val="0"/>
      <w:i w:val="0"/>
      <w:iCs w:val="0"/>
      <w:smallCaps w:val="0"/>
      <w:strike w:val="0"/>
      <w:sz w:val="23"/>
      <w:szCs w:val="23"/>
      <w:u w:val="none"/>
    </w:rPr>
  </w:style>
  <w:style w:type="character" w:customStyle="1" w:styleId="6">
    <w:name w:val="Заголовок №6_"/>
    <w:link w:val="60"/>
    <w:rsid w:val="00F216EB"/>
    <w:rPr>
      <w:b/>
      <w:bCs/>
      <w:sz w:val="23"/>
      <w:szCs w:val="23"/>
      <w:shd w:val="clear" w:color="auto" w:fill="FFFFFF"/>
    </w:rPr>
  </w:style>
  <w:style w:type="character" w:customStyle="1" w:styleId="afc">
    <w:name w:val="Сноска"/>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21">
    <w:name w:val="Сноска (2)_"/>
    <w:link w:val="22"/>
    <w:rsid w:val="00F216EB"/>
    <w:rPr>
      <w:i/>
      <w:iCs/>
      <w:sz w:val="19"/>
      <w:szCs w:val="19"/>
      <w:shd w:val="clear" w:color="auto" w:fill="FFFFFF"/>
    </w:rPr>
  </w:style>
  <w:style w:type="character" w:customStyle="1" w:styleId="23">
    <w:name w:val="Сноска (2) + Полужирный;Не курсив"/>
    <w:rsid w:val="00F216EB"/>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33">
    <w:name w:val="Сноска (3)_"/>
    <w:link w:val="34"/>
    <w:rsid w:val="00F216EB"/>
    <w:rPr>
      <w:b/>
      <w:bCs/>
      <w:sz w:val="19"/>
      <w:szCs w:val="19"/>
      <w:shd w:val="clear" w:color="auto" w:fill="FFFFFF"/>
    </w:rPr>
  </w:style>
  <w:style w:type="character" w:customStyle="1" w:styleId="35">
    <w:name w:val="Сноска (3) + Не полужирный;Курсив"/>
    <w:rsid w:val="00F216EB"/>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24">
    <w:name w:val="Основной текст (2)_"/>
    <w:link w:val="25"/>
    <w:rsid w:val="00F216EB"/>
    <w:rPr>
      <w:b/>
      <w:bCs/>
      <w:sz w:val="35"/>
      <w:szCs w:val="35"/>
      <w:shd w:val="clear" w:color="auto" w:fill="FFFFFF"/>
    </w:rPr>
  </w:style>
  <w:style w:type="character" w:customStyle="1" w:styleId="115pt">
    <w:name w:val="Колонтитул + 11;5 pt;Не полужирный"/>
    <w:rsid w:val="00F216EB"/>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36">
    <w:name w:val="Основной текст (3)_"/>
    <w:link w:val="37"/>
    <w:rsid w:val="00F216EB"/>
    <w:rPr>
      <w:b/>
      <w:bCs/>
      <w:sz w:val="44"/>
      <w:szCs w:val="44"/>
      <w:shd w:val="clear" w:color="auto" w:fill="FFFFFF"/>
    </w:rPr>
  </w:style>
  <w:style w:type="character" w:customStyle="1" w:styleId="41">
    <w:name w:val="Основной текст (4)_"/>
    <w:link w:val="42"/>
    <w:rsid w:val="00F216EB"/>
    <w:rPr>
      <w:sz w:val="31"/>
      <w:szCs w:val="31"/>
      <w:shd w:val="clear" w:color="auto" w:fill="FFFFFF"/>
    </w:rPr>
  </w:style>
  <w:style w:type="character" w:customStyle="1" w:styleId="26">
    <w:name w:val="Заголовок №2_"/>
    <w:link w:val="27"/>
    <w:rsid w:val="00F216EB"/>
    <w:rPr>
      <w:b/>
      <w:bCs/>
      <w:sz w:val="35"/>
      <w:szCs w:val="35"/>
      <w:shd w:val="clear" w:color="auto" w:fill="FFFFFF"/>
    </w:rPr>
  </w:style>
  <w:style w:type="character" w:customStyle="1" w:styleId="5">
    <w:name w:val="Основной текст (5)_"/>
    <w:rsid w:val="00F216EB"/>
    <w:rPr>
      <w:rFonts w:ascii="Times New Roman" w:eastAsia="Times New Roman" w:hAnsi="Times New Roman" w:cs="Times New Roman"/>
      <w:b/>
      <w:bCs/>
      <w:i w:val="0"/>
      <w:iCs w:val="0"/>
      <w:smallCaps w:val="0"/>
      <w:strike w:val="0"/>
      <w:sz w:val="23"/>
      <w:szCs w:val="23"/>
      <w:u w:val="none"/>
    </w:rPr>
  </w:style>
  <w:style w:type="character" w:customStyle="1" w:styleId="afd">
    <w:name w:val="Основной текст_"/>
    <w:link w:val="50"/>
    <w:rsid w:val="00F216EB"/>
    <w:rPr>
      <w:sz w:val="23"/>
      <w:szCs w:val="23"/>
      <w:shd w:val="clear" w:color="auto" w:fill="FFFFFF"/>
    </w:rPr>
  </w:style>
  <w:style w:type="character" w:customStyle="1" w:styleId="Exact">
    <w:name w:val="Основной текст Exact"/>
    <w:rsid w:val="00F216EB"/>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38">
    <w:name w:val="Заголовок №3_"/>
    <w:rsid w:val="00F216EB"/>
    <w:rPr>
      <w:rFonts w:ascii="Times New Roman" w:eastAsia="Times New Roman" w:hAnsi="Times New Roman" w:cs="Times New Roman"/>
      <w:b/>
      <w:bCs/>
      <w:i w:val="0"/>
      <w:iCs w:val="0"/>
      <w:smallCaps w:val="0"/>
      <w:strike w:val="0"/>
      <w:sz w:val="27"/>
      <w:szCs w:val="27"/>
      <w:u w:val="none"/>
    </w:rPr>
  </w:style>
  <w:style w:type="character" w:customStyle="1" w:styleId="39">
    <w:name w:val="Заголовок №3"/>
    <w:rsid w:val="00F216EB"/>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character" w:customStyle="1" w:styleId="afe">
    <w:name w:val="Подпись к таблице_"/>
    <w:rsid w:val="00F216EB"/>
    <w:rPr>
      <w:rFonts w:ascii="Times New Roman" w:eastAsia="Times New Roman" w:hAnsi="Times New Roman" w:cs="Times New Roman"/>
      <w:b w:val="0"/>
      <w:bCs w:val="0"/>
      <w:i w:val="0"/>
      <w:iCs w:val="0"/>
      <w:smallCaps w:val="0"/>
      <w:strike w:val="0"/>
      <w:sz w:val="23"/>
      <w:szCs w:val="23"/>
      <w:u w:val="none"/>
    </w:rPr>
  </w:style>
  <w:style w:type="character" w:customStyle="1" w:styleId="28">
    <w:name w:val="Подпись к таблице (2)_"/>
    <w:rsid w:val="00F216EB"/>
    <w:rPr>
      <w:rFonts w:ascii="Times New Roman" w:eastAsia="Times New Roman" w:hAnsi="Times New Roman" w:cs="Times New Roman"/>
      <w:b w:val="0"/>
      <w:bCs w:val="0"/>
      <w:i/>
      <w:iCs/>
      <w:smallCaps w:val="0"/>
      <w:strike w:val="0"/>
      <w:sz w:val="23"/>
      <w:szCs w:val="23"/>
      <w:u w:val="none"/>
    </w:rPr>
  </w:style>
  <w:style w:type="character" w:customStyle="1" w:styleId="29">
    <w:name w:val="Подпись к таблице (2) + Не курсив"/>
    <w:rsid w:val="00F216EB"/>
    <w:rPr>
      <w:rFonts w:ascii="Times New Roman" w:eastAsia="Times New Roman" w:hAnsi="Times New Roman" w:cs="Times New Roman"/>
      <w:b w:val="0"/>
      <w:bCs w:val="0"/>
      <w:i/>
      <w:iCs/>
      <w:smallCaps w:val="0"/>
      <w:strike w:val="0"/>
      <w:color w:val="000000"/>
      <w:spacing w:val="0"/>
      <w:w w:val="100"/>
      <w:position w:val="0"/>
      <w:sz w:val="23"/>
      <w:szCs w:val="23"/>
      <w:u w:val="none"/>
    </w:rPr>
  </w:style>
  <w:style w:type="character" w:customStyle="1" w:styleId="aff">
    <w:name w:val="Подпись к таблице + Курсив"/>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aff0">
    <w:name w:val="Основной текст + Курсив"/>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61">
    <w:name w:val="Основной текст (6)_"/>
    <w:rsid w:val="00F216EB"/>
    <w:rPr>
      <w:rFonts w:ascii="Times New Roman" w:eastAsia="Times New Roman" w:hAnsi="Times New Roman" w:cs="Times New Roman"/>
      <w:b w:val="0"/>
      <w:bCs w:val="0"/>
      <w:i/>
      <w:iCs/>
      <w:smallCaps w:val="0"/>
      <w:strike w:val="0"/>
      <w:sz w:val="23"/>
      <w:szCs w:val="23"/>
      <w:u w:val="none"/>
    </w:rPr>
  </w:style>
  <w:style w:type="character" w:customStyle="1" w:styleId="62">
    <w:name w:val="Основной текст (6) + Не курсив"/>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16">
    <w:name w:val="Основной текст1"/>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2a">
    <w:name w:val="Оглавление 2 Знак"/>
    <w:link w:val="2b"/>
    <w:rsid w:val="00F216EB"/>
    <w:rPr>
      <w:sz w:val="23"/>
      <w:szCs w:val="23"/>
      <w:shd w:val="clear" w:color="auto" w:fill="FFFFFF"/>
    </w:rPr>
  </w:style>
  <w:style w:type="character" w:customStyle="1" w:styleId="3a">
    <w:name w:val="Оглавление 3 Знак"/>
    <w:link w:val="3b"/>
    <w:rsid w:val="00F216EB"/>
    <w:rPr>
      <w:i/>
      <w:iCs/>
      <w:sz w:val="23"/>
      <w:szCs w:val="23"/>
      <w:shd w:val="clear" w:color="auto" w:fill="FFFFFF"/>
    </w:rPr>
  </w:style>
  <w:style w:type="character" w:customStyle="1" w:styleId="2c">
    <w:name w:val="Оглавление (2) + Не курсив"/>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13">
    <w:name w:val="Оглавление 1 Знак"/>
    <w:link w:val="12"/>
    <w:rsid w:val="00F216EB"/>
  </w:style>
  <w:style w:type="character" w:customStyle="1" w:styleId="3TimesNewRoman205pt-2pt">
    <w:name w:val="Оглавление (3) + Times New Roman;20;5 pt;Полужирный;Курсив;Интервал -2 pt"/>
    <w:rsid w:val="00F216EB"/>
    <w:rPr>
      <w:rFonts w:ascii="Times New Roman" w:eastAsia="Times New Roman" w:hAnsi="Times New Roman" w:cs="Times New Roman"/>
      <w:b/>
      <w:bCs/>
      <w:i/>
      <w:iCs/>
      <w:smallCaps w:val="0"/>
      <w:strike w:val="0"/>
      <w:color w:val="000000"/>
      <w:spacing w:val="-40"/>
      <w:w w:val="100"/>
      <w:position w:val="0"/>
      <w:sz w:val="41"/>
      <w:szCs w:val="41"/>
      <w:u w:val="none"/>
      <w:lang w:val="ru-RU"/>
    </w:rPr>
  </w:style>
  <w:style w:type="character" w:customStyle="1" w:styleId="70">
    <w:name w:val="Основной текст (7)_"/>
    <w:rsid w:val="00F216EB"/>
    <w:rPr>
      <w:rFonts w:ascii="Times New Roman" w:eastAsia="Times New Roman" w:hAnsi="Times New Roman" w:cs="Times New Roman"/>
      <w:b/>
      <w:bCs/>
      <w:i w:val="0"/>
      <w:iCs w:val="0"/>
      <w:smallCaps w:val="0"/>
      <w:strike w:val="0"/>
      <w:sz w:val="27"/>
      <w:szCs w:val="27"/>
      <w:u w:val="none"/>
    </w:rPr>
  </w:style>
  <w:style w:type="character" w:customStyle="1" w:styleId="71">
    <w:name w:val="Основной текст (7)"/>
    <w:rsid w:val="00F216EB"/>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character" w:customStyle="1" w:styleId="8">
    <w:name w:val="Основной текст (8)_"/>
    <w:rsid w:val="00F216EB"/>
    <w:rPr>
      <w:rFonts w:ascii="Times New Roman" w:eastAsia="Times New Roman" w:hAnsi="Times New Roman" w:cs="Times New Roman"/>
      <w:b/>
      <w:bCs/>
      <w:i/>
      <w:iCs/>
      <w:smallCaps w:val="0"/>
      <w:strike w:val="0"/>
      <w:sz w:val="23"/>
      <w:szCs w:val="23"/>
      <w:u w:val="none"/>
    </w:rPr>
  </w:style>
  <w:style w:type="character" w:customStyle="1" w:styleId="17">
    <w:name w:val="Заголовок №1_"/>
    <w:link w:val="18"/>
    <w:rsid w:val="00F216EB"/>
    <w:rPr>
      <w:rFonts w:ascii="Book Antiqua" w:eastAsia="Book Antiqua" w:hAnsi="Book Antiqua" w:cs="Book Antiqua"/>
      <w:sz w:val="41"/>
      <w:szCs w:val="41"/>
      <w:shd w:val="clear" w:color="auto" w:fill="FFFFFF"/>
    </w:rPr>
  </w:style>
  <w:style w:type="character" w:customStyle="1" w:styleId="1MingLiU20pt-1pt">
    <w:name w:val="Заголовок №1 + MingLiU;20 pt;Курсив;Интервал -1 pt"/>
    <w:rsid w:val="00F216EB"/>
    <w:rPr>
      <w:rFonts w:ascii="MingLiU" w:eastAsia="MingLiU" w:hAnsi="MingLiU" w:cs="MingLiU"/>
      <w:b w:val="0"/>
      <w:bCs w:val="0"/>
      <w:i/>
      <w:iCs/>
      <w:smallCaps w:val="0"/>
      <w:strike w:val="0"/>
      <w:color w:val="000000"/>
      <w:spacing w:val="-30"/>
      <w:w w:val="100"/>
      <w:position w:val="0"/>
      <w:sz w:val="40"/>
      <w:szCs w:val="40"/>
      <w:u w:val="none"/>
      <w:lang w:val="ru-RU"/>
    </w:rPr>
  </w:style>
  <w:style w:type="character" w:customStyle="1" w:styleId="22pt">
    <w:name w:val="Колонтитул + 22 pt;Курсив"/>
    <w:rsid w:val="00F216EB"/>
    <w:rPr>
      <w:rFonts w:ascii="Times New Roman" w:eastAsia="Times New Roman" w:hAnsi="Times New Roman" w:cs="Times New Roman"/>
      <w:b/>
      <w:bCs/>
      <w:i/>
      <w:iCs/>
      <w:smallCaps w:val="0"/>
      <w:strike w:val="0"/>
      <w:color w:val="000000"/>
      <w:spacing w:val="0"/>
      <w:w w:val="100"/>
      <w:position w:val="0"/>
      <w:sz w:val="44"/>
      <w:szCs w:val="44"/>
      <w:u w:val="none"/>
      <w:lang w:val="en-US"/>
    </w:rPr>
  </w:style>
  <w:style w:type="character" w:customStyle="1" w:styleId="220">
    <w:name w:val="Заголовок №2 (2)_"/>
    <w:link w:val="221"/>
    <w:rsid w:val="00F216EB"/>
    <w:rPr>
      <w:spacing w:val="20"/>
      <w:sz w:val="23"/>
      <w:szCs w:val="23"/>
      <w:shd w:val="clear" w:color="auto" w:fill="FFFFFF"/>
    </w:rPr>
  </w:style>
  <w:style w:type="character" w:customStyle="1" w:styleId="220pt">
    <w:name w:val="Заголовок №2 (2) + Курсив;Интервал 0 pt"/>
    <w:rsid w:val="00F216EB"/>
    <w:rPr>
      <w:rFonts w:ascii="Times New Roman" w:eastAsia="Times New Roman" w:hAnsi="Times New Roman" w:cs="Times New Roman"/>
      <w:b w:val="0"/>
      <w:bCs w:val="0"/>
      <w:i/>
      <w:iCs/>
      <w:smallCaps w:val="0"/>
      <w:strike w:val="0"/>
      <w:color w:val="000000"/>
      <w:spacing w:val="0"/>
      <w:w w:val="100"/>
      <w:position w:val="0"/>
      <w:sz w:val="23"/>
      <w:szCs w:val="23"/>
      <w:u w:val="none"/>
    </w:rPr>
  </w:style>
  <w:style w:type="character" w:customStyle="1" w:styleId="aff1">
    <w:name w:val="Основной текст + Полужирный;Курсив"/>
    <w:rsid w:val="00F216EB"/>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character" w:customStyle="1" w:styleId="120">
    <w:name w:val="Заголовок №1 (2)_"/>
    <w:link w:val="121"/>
    <w:rsid w:val="00F216EB"/>
    <w:rPr>
      <w:sz w:val="44"/>
      <w:szCs w:val="44"/>
      <w:shd w:val="clear" w:color="auto" w:fill="FFFFFF"/>
    </w:rPr>
  </w:style>
  <w:style w:type="character" w:customStyle="1" w:styleId="12MingLiU20pt-1pt">
    <w:name w:val="Заголовок №1 (2) + MingLiU;20 pt;Курсив;Интервал -1 pt"/>
    <w:rsid w:val="00F216EB"/>
    <w:rPr>
      <w:rFonts w:ascii="MingLiU" w:eastAsia="MingLiU" w:hAnsi="MingLiU" w:cs="MingLiU"/>
      <w:b w:val="0"/>
      <w:bCs w:val="0"/>
      <w:i/>
      <w:iCs/>
      <w:smallCaps w:val="0"/>
      <w:strike w:val="0"/>
      <w:color w:val="000000"/>
      <w:spacing w:val="-30"/>
      <w:w w:val="100"/>
      <w:position w:val="0"/>
      <w:sz w:val="40"/>
      <w:szCs w:val="40"/>
      <w:u w:val="none"/>
      <w:lang w:val="ru-RU"/>
    </w:rPr>
  </w:style>
  <w:style w:type="character" w:customStyle="1" w:styleId="230">
    <w:name w:val="Заголовок №2 (3)_"/>
    <w:link w:val="231"/>
    <w:rsid w:val="00F216EB"/>
    <w:rPr>
      <w:sz w:val="36"/>
      <w:szCs w:val="36"/>
      <w:shd w:val="clear" w:color="auto" w:fill="FFFFFF"/>
    </w:rPr>
  </w:style>
  <w:style w:type="character" w:customStyle="1" w:styleId="2325pt">
    <w:name w:val="Заголовок №2 (3) + 25 pt;Полужирный;Курсив"/>
    <w:rsid w:val="00F216EB"/>
    <w:rPr>
      <w:rFonts w:ascii="Times New Roman" w:eastAsia="Times New Roman" w:hAnsi="Times New Roman" w:cs="Times New Roman"/>
      <w:b/>
      <w:bCs/>
      <w:i/>
      <w:iCs/>
      <w:smallCaps w:val="0"/>
      <w:strike w:val="0"/>
      <w:color w:val="000000"/>
      <w:spacing w:val="0"/>
      <w:w w:val="100"/>
      <w:position w:val="0"/>
      <w:sz w:val="50"/>
      <w:szCs w:val="50"/>
      <w:u w:val="none"/>
    </w:rPr>
  </w:style>
  <w:style w:type="character" w:customStyle="1" w:styleId="23115pt">
    <w:name w:val="Заголовок №2 (3) + 11;5 pt"/>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9">
    <w:name w:val="Основной текст (9)_"/>
    <w:link w:val="90"/>
    <w:rsid w:val="00F216EB"/>
    <w:rPr>
      <w:b/>
      <w:bCs/>
      <w:spacing w:val="-20"/>
      <w:sz w:val="37"/>
      <w:szCs w:val="37"/>
      <w:shd w:val="clear" w:color="auto" w:fill="FFFFFF"/>
    </w:rPr>
  </w:style>
  <w:style w:type="character" w:customStyle="1" w:styleId="90pt">
    <w:name w:val="Основной текст (9) + Не полужирный;Курсив;Интервал 0 pt"/>
    <w:rsid w:val="00F216EB"/>
    <w:rPr>
      <w:rFonts w:ascii="Times New Roman" w:eastAsia="Times New Roman" w:hAnsi="Times New Roman" w:cs="Times New Roman"/>
      <w:b/>
      <w:bCs/>
      <w:i/>
      <w:iCs/>
      <w:smallCaps w:val="0"/>
      <w:strike w:val="0"/>
      <w:color w:val="000000"/>
      <w:spacing w:val="0"/>
      <w:w w:val="100"/>
      <w:position w:val="0"/>
      <w:sz w:val="37"/>
      <w:szCs w:val="37"/>
      <w:u w:val="none"/>
      <w:lang w:val="en-US"/>
    </w:rPr>
  </w:style>
  <w:style w:type="character" w:customStyle="1" w:styleId="90pt0">
    <w:name w:val="Основной текст (9) + Не полужирный;Интервал 0 pt"/>
    <w:rsid w:val="00F216EB"/>
    <w:rPr>
      <w:rFonts w:ascii="Times New Roman" w:eastAsia="Times New Roman" w:hAnsi="Times New Roman" w:cs="Times New Roman"/>
      <w:b/>
      <w:bCs/>
      <w:i w:val="0"/>
      <w:iCs w:val="0"/>
      <w:smallCaps w:val="0"/>
      <w:strike w:val="0"/>
      <w:color w:val="000000"/>
      <w:spacing w:val="-10"/>
      <w:w w:val="100"/>
      <w:position w:val="0"/>
      <w:sz w:val="37"/>
      <w:szCs w:val="37"/>
      <w:u w:val="none"/>
      <w:lang w:val="ru-RU"/>
    </w:rPr>
  </w:style>
  <w:style w:type="character" w:customStyle="1" w:styleId="130">
    <w:name w:val="Заголовок №1 (3)_"/>
    <w:link w:val="131"/>
    <w:rsid w:val="00F216EB"/>
    <w:rPr>
      <w:rFonts w:ascii="Candara" w:eastAsia="Candara" w:hAnsi="Candara" w:cs="Candara"/>
      <w:sz w:val="42"/>
      <w:szCs w:val="42"/>
      <w:shd w:val="clear" w:color="auto" w:fill="FFFFFF"/>
    </w:rPr>
  </w:style>
  <w:style w:type="character" w:customStyle="1" w:styleId="13TimesNewRoman205pt-2pt">
    <w:name w:val="Заголовок №1 (3) + Times New Roman;20;5 pt;Полужирный;Курсив;Интервал -2 pt"/>
    <w:rsid w:val="00F216EB"/>
    <w:rPr>
      <w:rFonts w:ascii="Times New Roman" w:eastAsia="Times New Roman" w:hAnsi="Times New Roman" w:cs="Times New Roman"/>
      <w:b/>
      <w:bCs/>
      <w:i/>
      <w:iCs/>
      <w:smallCaps w:val="0"/>
      <w:strike w:val="0"/>
      <w:color w:val="000000"/>
      <w:spacing w:val="-40"/>
      <w:w w:val="100"/>
      <w:position w:val="0"/>
      <w:sz w:val="41"/>
      <w:szCs w:val="41"/>
      <w:u w:val="none"/>
      <w:lang w:val="ru-RU"/>
    </w:rPr>
  </w:style>
  <w:style w:type="character" w:customStyle="1" w:styleId="aff2">
    <w:name w:val="Основной текст + Полужирный"/>
    <w:rsid w:val="00F216EB"/>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2d">
    <w:name w:val="Основной текст2"/>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3c">
    <w:name w:val="Основной текст3"/>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80">
    <w:name w:val="Основной текст (8)"/>
    <w:rsid w:val="00F216EB"/>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character" w:customStyle="1" w:styleId="105pt0">
    <w:name w:val="Колонтитул + 10;5 pt"/>
    <w:rsid w:val="00F216EB"/>
    <w:rPr>
      <w:rFonts w:ascii="Times New Roman" w:eastAsia="Times New Roman" w:hAnsi="Times New Roman" w:cs="Times New Roman"/>
      <w:b/>
      <w:bCs/>
      <w:i w:val="0"/>
      <w:iCs w:val="0"/>
      <w:smallCaps w:val="0"/>
      <w:strike w:val="0"/>
      <w:color w:val="000000"/>
      <w:spacing w:val="0"/>
      <w:w w:val="100"/>
      <w:position w:val="0"/>
      <w:sz w:val="21"/>
      <w:szCs w:val="21"/>
      <w:u w:val="none"/>
      <w:lang w:val="ru-RU"/>
    </w:rPr>
  </w:style>
  <w:style w:type="character" w:customStyle="1" w:styleId="63">
    <w:name w:val="Основной текст (6)"/>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11pt">
    <w:name w:val="Основной текст + 11 pt;Полужирный"/>
    <w:rsid w:val="00F216EB"/>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3">
    <w:name w:val="Подпись к таблице"/>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43">
    <w:name w:val="Заголовок №4_"/>
    <w:link w:val="44"/>
    <w:rsid w:val="00F216EB"/>
    <w:rPr>
      <w:b/>
      <w:bCs/>
      <w:sz w:val="23"/>
      <w:szCs w:val="23"/>
      <w:shd w:val="clear" w:color="auto" w:fill="FFFFFF"/>
    </w:rPr>
  </w:style>
  <w:style w:type="character" w:customStyle="1" w:styleId="13TimesNewRoman23pt-2pt">
    <w:name w:val="Заголовок №1 (3) + Times New Roman;23 pt;Полужирный;Курсив;Интервал -2 pt"/>
    <w:rsid w:val="00F216EB"/>
    <w:rPr>
      <w:rFonts w:ascii="Times New Roman" w:eastAsia="Times New Roman" w:hAnsi="Times New Roman" w:cs="Times New Roman"/>
      <w:b/>
      <w:bCs/>
      <w:i/>
      <w:iCs/>
      <w:smallCaps w:val="0"/>
      <w:strike w:val="0"/>
      <w:color w:val="000000"/>
      <w:spacing w:val="-50"/>
      <w:w w:val="100"/>
      <w:position w:val="0"/>
      <w:sz w:val="46"/>
      <w:szCs w:val="46"/>
      <w:u w:val="none"/>
      <w:lang w:val="ru-RU"/>
    </w:rPr>
  </w:style>
  <w:style w:type="character" w:customStyle="1" w:styleId="13185pt">
    <w:name w:val="Заголовок №1 (3) + 18;5 pt"/>
    <w:rsid w:val="00F216EB"/>
    <w:rPr>
      <w:rFonts w:ascii="Candara" w:eastAsia="Candara" w:hAnsi="Candara" w:cs="Candara"/>
      <w:b w:val="0"/>
      <w:bCs w:val="0"/>
      <w:i w:val="0"/>
      <w:iCs w:val="0"/>
      <w:smallCaps w:val="0"/>
      <w:strike w:val="0"/>
      <w:color w:val="000000"/>
      <w:spacing w:val="0"/>
      <w:w w:val="100"/>
      <w:position w:val="0"/>
      <w:sz w:val="37"/>
      <w:szCs w:val="37"/>
      <w:u w:val="none"/>
      <w:lang w:val="ru-RU"/>
    </w:rPr>
  </w:style>
  <w:style w:type="character" w:customStyle="1" w:styleId="13TimesNewRoman115pt">
    <w:name w:val="Заголовок №1 (3) + Times New Roman;11;5 pt"/>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45">
    <w:name w:val="Основной текст4"/>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51">
    <w:name w:val="Основной текст (5)"/>
    <w:rsid w:val="00F216EB"/>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26pt">
    <w:name w:val="Колонтитул + 26 pt;Курсив"/>
    <w:rsid w:val="00F216EB"/>
    <w:rPr>
      <w:rFonts w:ascii="Times New Roman" w:eastAsia="Times New Roman" w:hAnsi="Times New Roman" w:cs="Times New Roman"/>
      <w:b/>
      <w:bCs/>
      <w:i/>
      <w:iCs/>
      <w:smallCaps w:val="0"/>
      <w:strike w:val="0"/>
      <w:color w:val="000000"/>
      <w:spacing w:val="0"/>
      <w:w w:val="100"/>
      <w:position w:val="0"/>
      <w:sz w:val="52"/>
      <w:szCs w:val="52"/>
      <w:u w:val="none"/>
    </w:rPr>
  </w:style>
  <w:style w:type="character" w:customStyle="1" w:styleId="LucidaSansUnicode21pt-1pt">
    <w:name w:val="Колонтитул + Lucida Sans Unicode;21 pt;Не полужирный;Интервал -1 pt"/>
    <w:rsid w:val="00F216EB"/>
    <w:rPr>
      <w:rFonts w:ascii="Lucida Sans Unicode" w:eastAsia="Lucida Sans Unicode" w:hAnsi="Lucida Sans Unicode" w:cs="Lucida Sans Unicode"/>
      <w:b/>
      <w:bCs/>
      <w:i w:val="0"/>
      <w:iCs w:val="0"/>
      <w:smallCaps w:val="0"/>
      <w:strike w:val="0"/>
      <w:color w:val="000000"/>
      <w:spacing w:val="-30"/>
      <w:w w:val="100"/>
      <w:position w:val="0"/>
      <w:sz w:val="42"/>
      <w:szCs w:val="42"/>
      <w:u w:val="none"/>
      <w:lang w:val="ru-RU"/>
    </w:rPr>
  </w:style>
  <w:style w:type="character" w:customStyle="1" w:styleId="LucidaSansUnicode20pt-1pt">
    <w:name w:val="Колонтитул + Lucida Sans Unicode;20 pt;Не полужирный;Интервал -1 pt"/>
    <w:rsid w:val="00F216EB"/>
    <w:rPr>
      <w:rFonts w:ascii="Lucida Sans Unicode" w:eastAsia="Lucida Sans Unicode" w:hAnsi="Lucida Sans Unicode" w:cs="Lucida Sans Unicode"/>
      <w:b/>
      <w:bCs/>
      <w:i w:val="0"/>
      <w:iCs w:val="0"/>
      <w:smallCaps w:val="0"/>
      <w:strike w:val="0"/>
      <w:color w:val="000000"/>
      <w:spacing w:val="-30"/>
      <w:w w:val="100"/>
      <w:position w:val="0"/>
      <w:sz w:val="40"/>
      <w:szCs w:val="40"/>
      <w:u w:val="none"/>
      <w:lang w:val="ru-RU"/>
    </w:rPr>
  </w:style>
  <w:style w:type="character" w:customStyle="1" w:styleId="Candara23pt-1pt">
    <w:name w:val="Колонтитул + Candara;23 pt;Не полужирный;Интервал -1 pt"/>
    <w:rsid w:val="00F216EB"/>
    <w:rPr>
      <w:rFonts w:ascii="Candara" w:eastAsia="Candara" w:hAnsi="Candara" w:cs="Candara"/>
      <w:b/>
      <w:bCs/>
      <w:i w:val="0"/>
      <w:iCs w:val="0"/>
      <w:smallCaps w:val="0"/>
      <w:strike w:val="0"/>
      <w:color w:val="000000"/>
      <w:spacing w:val="-30"/>
      <w:w w:val="100"/>
      <w:position w:val="0"/>
      <w:sz w:val="46"/>
      <w:szCs w:val="46"/>
      <w:u w:val="none"/>
    </w:rPr>
  </w:style>
  <w:style w:type="character" w:customStyle="1" w:styleId="52">
    <w:name w:val="Основной текст (5) + Не полужирный"/>
    <w:rsid w:val="00F216EB"/>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3d">
    <w:name w:val="Подпись к таблице (3)_"/>
    <w:rsid w:val="00F216EB"/>
    <w:rPr>
      <w:rFonts w:ascii="Times New Roman" w:eastAsia="Times New Roman" w:hAnsi="Times New Roman" w:cs="Times New Roman"/>
      <w:b/>
      <w:bCs/>
      <w:i w:val="0"/>
      <w:iCs w:val="0"/>
      <w:smallCaps w:val="0"/>
      <w:strike w:val="0"/>
      <w:sz w:val="21"/>
      <w:szCs w:val="21"/>
      <w:u w:val="none"/>
    </w:rPr>
  </w:style>
  <w:style w:type="character" w:customStyle="1" w:styleId="3e">
    <w:name w:val="Подпись к таблице (3) + Не полужирный"/>
    <w:rsid w:val="00F216EB"/>
    <w:rPr>
      <w:rFonts w:ascii="Times New Roman" w:eastAsia="Times New Roman" w:hAnsi="Times New Roman" w:cs="Times New Roman"/>
      <w:b/>
      <w:bCs/>
      <w:i w:val="0"/>
      <w:iCs w:val="0"/>
      <w:smallCaps w:val="0"/>
      <w:strike w:val="0"/>
      <w:color w:val="000000"/>
      <w:spacing w:val="0"/>
      <w:w w:val="100"/>
      <w:position w:val="0"/>
      <w:sz w:val="21"/>
      <w:szCs w:val="21"/>
      <w:u w:val="single"/>
      <w:lang w:val="ru-RU"/>
    </w:rPr>
  </w:style>
  <w:style w:type="character" w:customStyle="1" w:styleId="3f">
    <w:name w:val="Подпись к таблице (3)"/>
    <w:rsid w:val="00F216EB"/>
    <w:rPr>
      <w:rFonts w:ascii="Times New Roman" w:eastAsia="Times New Roman" w:hAnsi="Times New Roman" w:cs="Times New Roman"/>
      <w:b/>
      <w:bCs/>
      <w:i w:val="0"/>
      <w:iCs w:val="0"/>
      <w:smallCaps w:val="0"/>
      <w:strike w:val="0"/>
      <w:color w:val="000000"/>
      <w:spacing w:val="0"/>
      <w:w w:val="100"/>
      <w:position w:val="0"/>
      <w:sz w:val="21"/>
      <w:szCs w:val="21"/>
      <w:u w:val="single"/>
      <w:lang w:val="ru-RU"/>
    </w:rPr>
  </w:style>
  <w:style w:type="character" w:customStyle="1" w:styleId="10pt">
    <w:name w:val="Основной текст + 10 pt"/>
    <w:rsid w:val="00F216EB"/>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rPr>
  </w:style>
  <w:style w:type="character" w:customStyle="1" w:styleId="100">
    <w:name w:val="Основной текст (10)_"/>
    <w:link w:val="101"/>
    <w:rsid w:val="00F216EB"/>
    <w:rPr>
      <w:shd w:val="clear" w:color="auto" w:fill="FFFFFF"/>
    </w:rPr>
  </w:style>
  <w:style w:type="character" w:customStyle="1" w:styleId="105pt1">
    <w:name w:val="Основной текст + 10;5 pt;Полужирный"/>
    <w:rsid w:val="00F216EB"/>
    <w:rPr>
      <w:rFonts w:ascii="Times New Roman" w:eastAsia="Times New Roman" w:hAnsi="Times New Roman" w:cs="Times New Roman"/>
      <w:b/>
      <w:bCs/>
      <w:i w:val="0"/>
      <w:iCs w:val="0"/>
      <w:smallCaps w:val="0"/>
      <w:strike w:val="0"/>
      <w:color w:val="000000"/>
      <w:spacing w:val="0"/>
      <w:w w:val="100"/>
      <w:position w:val="0"/>
      <w:sz w:val="21"/>
      <w:szCs w:val="21"/>
      <w:u w:val="none"/>
      <w:lang w:val="ru-RU"/>
    </w:rPr>
  </w:style>
  <w:style w:type="character" w:customStyle="1" w:styleId="105pt2">
    <w:name w:val="Основной текст + 10;5 pt"/>
    <w:rsid w:val="00F216EB"/>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character" w:customStyle="1" w:styleId="62pt">
    <w:name w:val="Основной текст (6) + Интервал 2 pt"/>
    <w:rsid w:val="00F216EB"/>
    <w:rPr>
      <w:rFonts w:ascii="Times New Roman" w:eastAsia="Times New Roman" w:hAnsi="Times New Roman" w:cs="Times New Roman"/>
      <w:b w:val="0"/>
      <w:bCs w:val="0"/>
      <w:i/>
      <w:iCs/>
      <w:smallCaps w:val="0"/>
      <w:strike w:val="0"/>
      <w:color w:val="000000"/>
      <w:spacing w:val="40"/>
      <w:w w:val="100"/>
      <w:position w:val="0"/>
      <w:sz w:val="23"/>
      <w:szCs w:val="23"/>
      <w:u w:val="none"/>
      <w:lang w:val="ru-RU"/>
    </w:rPr>
  </w:style>
  <w:style w:type="character" w:customStyle="1" w:styleId="110">
    <w:name w:val="Основной текст (11)_"/>
    <w:link w:val="111"/>
    <w:rsid w:val="00F216EB"/>
    <w:rPr>
      <w:i/>
      <w:iCs/>
      <w:sz w:val="21"/>
      <w:szCs w:val="21"/>
      <w:shd w:val="clear" w:color="auto" w:fill="FFFFFF"/>
    </w:rPr>
  </w:style>
  <w:style w:type="character" w:customStyle="1" w:styleId="112pt">
    <w:name w:val="Основной текст (11) + Интервал 2 pt"/>
    <w:rsid w:val="00F216EB"/>
    <w:rPr>
      <w:rFonts w:ascii="Times New Roman" w:eastAsia="Times New Roman" w:hAnsi="Times New Roman" w:cs="Times New Roman"/>
      <w:b w:val="0"/>
      <w:bCs w:val="0"/>
      <w:i/>
      <w:iCs/>
      <w:smallCaps w:val="0"/>
      <w:strike w:val="0"/>
      <w:color w:val="000000"/>
      <w:spacing w:val="40"/>
      <w:w w:val="100"/>
      <w:position w:val="0"/>
      <w:sz w:val="21"/>
      <w:szCs w:val="21"/>
      <w:u w:val="none"/>
      <w:lang w:val="ru-RU"/>
    </w:rPr>
  </w:style>
  <w:style w:type="character" w:customStyle="1" w:styleId="11LucidaSansUnicode95pt">
    <w:name w:val="Основной текст (11) + Lucida Sans Unicode;9;5 pt;Не курсив"/>
    <w:rsid w:val="00F216EB"/>
    <w:rPr>
      <w:rFonts w:ascii="Lucida Sans Unicode" w:eastAsia="Lucida Sans Unicode" w:hAnsi="Lucida Sans Unicode" w:cs="Lucida Sans Unicode"/>
      <w:b w:val="0"/>
      <w:bCs w:val="0"/>
      <w:i/>
      <w:iCs/>
      <w:smallCaps w:val="0"/>
      <w:strike w:val="0"/>
      <w:color w:val="000000"/>
      <w:spacing w:val="0"/>
      <w:w w:val="100"/>
      <w:position w:val="0"/>
      <w:sz w:val="19"/>
      <w:szCs w:val="19"/>
      <w:u w:val="none"/>
    </w:rPr>
  </w:style>
  <w:style w:type="character" w:customStyle="1" w:styleId="1095pt">
    <w:name w:val="Основной текст (10) + 9;5 pt;Полужирный"/>
    <w:rsid w:val="00F216EB"/>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310pt">
    <w:name w:val="Подпись к таблице (3) + 10 pt"/>
    <w:rsid w:val="00F216EB"/>
    <w:rPr>
      <w:rFonts w:ascii="Times New Roman" w:eastAsia="Times New Roman" w:hAnsi="Times New Roman" w:cs="Times New Roman"/>
      <w:b/>
      <w:bCs/>
      <w:i w:val="0"/>
      <w:iCs w:val="0"/>
      <w:smallCaps w:val="0"/>
      <w:strike w:val="0"/>
      <w:color w:val="000000"/>
      <w:spacing w:val="0"/>
      <w:w w:val="100"/>
      <w:position w:val="0"/>
      <w:sz w:val="20"/>
      <w:szCs w:val="20"/>
      <w:u w:val="single"/>
      <w:lang w:val="ru-RU"/>
    </w:rPr>
  </w:style>
  <w:style w:type="character" w:customStyle="1" w:styleId="10pt0">
    <w:name w:val="Основной текст + 10 pt;Полужирный"/>
    <w:rsid w:val="00F216EB"/>
    <w:rPr>
      <w:rFonts w:ascii="Times New Roman" w:eastAsia="Times New Roman" w:hAnsi="Times New Roman" w:cs="Times New Roman"/>
      <w:b/>
      <w:bCs/>
      <w:i w:val="0"/>
      <w:iCs w:val="0"/>
      <w:smallCaps w:val="0"/>
      <w:strike w:val="0"/>
      <w:color w:val="000000"/>
      <w:spacing w:val="0"/>
      <w:w w:val="100"/>
      <w:position w:val="0"/>
      <w:sz w:val="20"/>
      <w:szCs w:val="20"/>
      <w:u w:val="none"/>
      <w:lang w:val="ru-RU"/>
    </w:rPr>
  </w:style>
  <w:style w:type="character" w:customStyle="1" w:styleId="46">
    <w:name w:val="Подпись к таблице (4)_"/>
    <w:rsid w:val="00F216EB"/>
    <w:rPr>
      <w:rFonts w:ascii="Times New Roman" w:eastAsia="Times New Roman" w:hAnsi="Times New Roman" w:cs="Times New Roman"/>
      <w:b w:val="0"/>
      <w:bCs w:val="0"/>
      <w:i/>
      <w:iCs/>
      <w:smallCaps w:val="0"/>
      <w:strike w:val="0"/>
      <w:sz w:val="21"/>
      <w:szCs w:val="21"/>
      <w:u w:val="none"/>
    </w:rPr>
  </w:style>
  <w:style w:type="character" w:customStyle="1" w:styleId="53">
    <w:name w:val="Подпись к таблице (5)_"/>
    <w:rsid w:val="00F216EB"/>
    <w:rPr>
      <w:rFonts w:ascii="Times New Roman" w:eastAsia="Times New Roman" w:hAnsi="Times New Roman" w:cs="Times New Roman"/>
      <w:b/>
      <w:bCs/>
      <w:i w:val="0"/>
      <w:iCs w:val="0"/>
      <w:smallCaps w:val="0"/>
      <w:strike w:val="0"/>
      <w:sz w:val="19"/>
      <w:szCs w:val="19"/>
      <w:u w:val="none"/>
    </w:rPr>
  </w:style>
  <w:style w:type="character" w:customStyle="1" w:styleId="95pt">
    <w:name w:val="Основной текст + 9;5 pt;Полужирный"/>
    <w:rsid w:val="00F216EB"/>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122">
    <w:name w:val="Основной текст (12)_"/>
    <w:link w:val="123"/>
    <w:rsid w:val="00F216EB"/>
    <w:rPr>
      <w:b/>
      <w:bCs/>
      <w:sz w:val="21"/>
      <w:szCs w:val="21"/>
      <w:shd w:val="clear" w:color="auto" w:fill="FFFFFF"/>
    </w:rPr>
  </w:style>
  <w:style w:type="character" w:customStyle="1" w:styleId="42pt">
    <w:name w:val="Подпись к таблице (4) + Интервал 2 pt"/>
    <w:rsid w:val="00F216EB"/>
    <w:rPr>
      <w:rFonts w:ascii="Times New Roman" w:eastAsia="Times New Roman" w:hAnsi="Times New Roman" w:cs="Times New Roman"/>
      <w:b w:val="0"/>
      <w:bCs w:val="0"/>
      <w:i/>
      <w:iCs/>
      <w:smallCaps w:val="0"/>
      <w:strike w:val="0"/>
      <w:color w:val="000000"/>
      <w:spacing w:val="40"/>
      <w:w w:val="100"/>
      <w:position w:val="0"/>
      <w:sz w:val="21"/>
      <w:szCs w:val="21"/>
      <w:u w:val="none"/>
      <w:lang w:val="ru-RU"/>
    </w:rPr>
  </w:style>
  <w:style w:type="character" w:customStyle="1" w:styleId="54">
    <w:name w:val="Заголовок №5_"/>
    <w:link w:val="55"/>
    <w:rsid w:val="00F216EB"/>
    <w:rPr>
      <w:b/>
      <w:bCs/>
      <w:sz w:val="23"/>
      <w:szCs w:val="23"/>
      <w:shd w:val="clear" w:color="auto" w:fill="FFFFFF"/>
    </w:rPr>
  </w:style>
  <w:style w:type="character" w:customStyle="1" w:styleId="3115pt">
    <w:name w:val="Подпись к таблице (3) + 11;5 pt;Не полужирный"/>
    <w:rsid w:val="00F216EB"/>
    <w:rPr>
      <w:rFonts w:ascii="Times New Roman" w:eastAsia="Times New Roman" w:hAnsi="Times New Roman" w:cs="Times New Roman"/>
      <w:b/>
      <w:bCs/>
      <w:i w:val="0"/>
      <w:iCs w:val="0"/>
      <w:smallCaps w:val="0"/>
      <w:strike w:val="0"/>
      <w:color w:val="000000"/>
      <w:spacing w:val="0"/>
      <w:w w:val="100"/>
      <w:position w:val="0"/>
      <w:sz w:val="23"/>
      <w:szCs w:val="23"/>
      <w:u w:val="single"/>
      <w:lang w:val="ru-RU"/>
    </w:rPr>
  </w:style>
  <w:style w:type="character" w:customStyle="1" w:styleId="-1pt">
    <w:name w:val="Колонтитул + Интервал -1 pt"/>
    <w:rsid w:val="00F216EB"/>
    <w:rPr>
      <w:rFonts w:ascii="Times New Roman" w:eastAsia="Times New Roman" w:hAnsi="Times New Roman" w:cs="Times New Roman"/>
      <w:b/>
      <w:bCs/>
      <w:i w:val="0"/>
      <w:iCs w:val="0"/>
      <w:smallCaps w:val="0"/>
      <w:strike w:val="0"/>
      <w:color w:val="000000"/>
      <w:spacing w:val="-20"/>
      <w:w w:val="100"/>
      <w:position w:val="0"/>
      <w:sz w:val="20"/>
      <w:szCs w:val="20"/>
      <w:u w:val="none"/>
      <w:lang w:val="ru-RU"/>
    </w:rPr>
  </w:style>
  <w:style w:type="character" w:customStyle="1" w:styleId="10115pt">
    <w:name w:val="Основной текст (10) + 11;5 pt;Курсив"/>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10115pt0">
    <w:name w:val="Основной текст (10) + 11;5 pt"/>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2e">
    <w:name w:val="Подпись к таблице (2)"/>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320">
    <w:name w:val="Заголовок №3 (2)_"/>
    <w:link w:val="321"/>
    <w:rsid w:val="00F216EB"/>
    <w:rPr>
      <w:b/>
      <w:bCs/>
      <w:sz w:val="36"/>
      <w:szCs w:val="36"/>
      <w:shd w:val="clear" w:color="auto" w:fill="FFFFFF"/>
      <w:lang w:val="en-US"/>
    </w:rPr>
  </w:style>
  <w:style w:type="character" w:customStyle="1" w:styleId="320pt">
    <w:name w:val="Заголовок №3 (2) + Не полужирный;Интервал 0 pt"/>
    <w:rsid w:val="00F216EB"/>
    <w:rPr>
      <w:rFonts w:ascii="Times New Roman" w:eastAsia="Times New Roman" w:hAnsi="Times New Roman" w:cs="Times New Roman"/>
      <w:b/>
      <w:bCs/>
      <w:i w:val="0"/>
      <w:iCs w:val="0"/>
      <w:smallCaps w:val="0"/>
      <w:strike w:val="0"/>
      <w:color w:val="000000"/>
      <w:spacing w:val="-10"/>
      <w:w w:val="100"/>
      <w:position w:val="0"/>
      <w:sz w:val="36"/>
      <w:szCs w:val="36"/>
      <w:u w:val="none"/>
      <w:lang w:val="ru-RU"/>
    </w:rPr>
  </w:style>
  <w:style w:type="character" w:customStyle="1" w:styleId="132">
    <w:name w:val="Основной текст (13)_"/>
    <w:link w:val="133"/>
    <w:rsid w:val="00F216EB"/>
    <w:rPr>
      <w:b/>
      <w:bCs/>
      <w:shd w:val="clear" w:color="auto" w:fill="FFFFFF"/>
      <w:lang w:val="en-US"/>
    </w:rPr>
  </w:style>
  <w:style w:type="character" w:customStyle="1" w:styleId="140">
    <w:name w:val="Основной текст (14)_"/>
    <w:rsid w:val="00F216EB"/>
    <w:rPr>
      <w:rFonts w:ascii="Times New Roman" w:eastAsia="Times New Roman" w:hAnsi="Times New Roman" w:cs="Times New Roman"/>
      <w:b/>
      <w:bCs/>
      <w:i w:val="0"/>
      <w:iCs w:val="0"/>
      <w:smallCaps w:val="0"/>
      <w:strike w:val="0"/>
      <w:sz w:val="23"/>
      <w:szCs w:val="23"/>
      <w:u w:val="none"/>
    </w:rPr>
  </w:style>
  <w:style w:type="character" w:customStyle="1" w:styleId="11TimesNewRoman235pt1pt">
    <w:name w:val="Колонтитул (11) + Times New Roman;23;5 pt;Полужирный;Курсив;Интервал 1 pt"/>
    <w:rsid w:val="00F216EB"/>
    <w:rPr>
      <w:rFonts w:ascii="Times New Roman" w:eastAsia="Times New Roman" w:hAnsi="Times New Roman" w:cs="Times New Roman"/>
      <w:b/>
      <w:bCs/>
      <w:i/>
      <w:iCs/>
      <w:smallCaps w:val="0"/>
      <w:strike w:val="0"/>
      <w:spacing w:val="20"/>
      <w:sz w:val="47"/>
      <w:szCs w:val="47"/>
      <w:u w:val="none"/>
    </w:rPr>
  </w:style>
  <w:style w:type="character" w:customStyle="1" w:styleId="112">
    <w:name w:val="Колонтитул (11)"/>
    <w:rsid w:val="00F216EB"/>
    <w:rPr>
      <w:rFonts w:ascii="Lucida Sans Unicode" w:eastAsia="Lucida Sans Unicode" w:hAnsi="Lucida Sans Unicode" w:cs="Lucida Sans Unicode"/>
      <w:b w:val="0"/>
      <w:bCs w:val="0"/>
      <w:i w:val="0"/>
      <w:iCs w:val="0"/>
      <w:smallCaps w:val="0"/>
      <w:strike w:val="0"/>
      <w:spacing w:val="30"/>
      <w:sz w:val="33"/>
      <w:szCs w:val="33"/>
      <w:u w:val="none"/>
    </w:rPr>
  </w:style>
  <w:style w:type="character" w:customStyle="1" w:styleId="11-1pt">
    <w:name w:val="Колонтитул (11) + Интервал -1 pt"/>
    <w:rsid w:val="00F216EB"/>
    <w:rPr>
      <w:rFonts w:ascii="Lucida Sans Unicode" w:eastAsia="Lucida Sans Unicode" w:hAnsi="Lucida Sans Unicode" w:cs="Lucida Sans Unicode"/>
      <w:b w:val="0"/>
      <w:bCs w:val="0"/>
      <w:i w:val="0"/>
      <w:iCs w:val="0"/>
      <w:smallCaps w:val="0"/>
      <w:strike w:val="0"/>
      <w:spacing w:val="-20"/>
      <w:sz w:val="33"/>
      <w:szCs w:val="33"/>
      <w:u w:val="none"/>
    </w:rPr>
  </w:style>
  <w:style w:type="character" w:customStyle="1" w:styleId="11TimesNewRoman10pt0pt">
    <w:name w:val="Колонтитул (11) + Times New Roman;10 pt;Интервал 0 pt"/>
    <w:rsid w:val="00F216EB"/>
    <w:rPr>
      <w:rFonts w:ascii="Times New Roman" w:eastAsia="Times New Roman" w:hAnsi="Times New Roman" w:cs="Times New Roman"/>
      <w:b w:val="0"/>
      <w:bCs w:val="0"/>
      <w:i w:val="0"/>
      <w:iCs w:val="0"/>
      <w:smallCaps w:val="0"/>
      <w:strike w:val="0"/>
      <w:sz w:val="20"/>
      <w:szCs w:val="20"/>
      <w:u w:val="none"/>
    </w:rPr>
  </w:style>
  <w:style w:type="character" w:customStyle="1" w:styleId="141">
    <w:name w:val="Основной текст (14)"/>
    <w:rsid w:val="00F216EB"/>
    <w:rPr>
      <w:rFonts w:ascii="Times New Roman" w:eastAsia="Times New Roman" w:hAnsi="Times New Roman" w:cs="Times New Roman"/>
      <w:b/>
      <w:bCs/>
      <w:i w:val="0"/>
      <w:iCs w:val="0"/>
      <w:smallCaps w:val="0"/>
      <w:strike w:val="0"/>
      <w:color w:val="000000"/>
      <w:spacing w:val="0"/>
      <w:w w:val="100"/>
      <w:position w:val="0"/>
      <w:sz w:val="23"/>
      <w:szCs w:val="23"/>
      <w:u w:val="single"/>
      <w:lang w:val="ru-RU"/>
    </w:rPr>
  </w:style>
  <w:style w:type="character" w:customStyle="1" w:styleId="56">
    <w:name w:val="Подпись к таблице (5)"/>
    <w:rsid w:val="00F216EB"/>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245pt">
    <w:name w:val="Колонтитул + 24;5 pt;Курсив"/>
    <w:rsid w:val="00F216EB"/>
    <w:rPr>
      <w:rFonts w:ascii="Times New Roman" w:eastAsia="Times New Roman" w:hAnsi="Times New Roman" w:cs="Times New Roman"/>
      <w:b/>
      <w:bCs/>
      <w:i/>
      <w:iCs/>
      <w:smallCaps w:val="0"/>
      <w:strike w:val="0"/>
      <w:color w:val="000000"/>
      <w:spacing w:val="0"/>
      <w:w w:val="100"/>
      <w:position w:val="0"/>
      <w:sz w:val="49"/>
      <w:szCs w:val="49"/>
      <w:u w:val="none"/>
      <w:lang w:val="ru-RU"/>
    </w:rPr>
  </w:style>
  <w:style w:type="character" w:customStyle="1" w:styleId="1pt">
    <w:name w:val="Колонтитул + Интервал 1 pt"/>
    <w:rsid w:val="00F216EB"/>
    <w:rPr>
      <w:rFonts w:ascii="Times New Roman" w:eastAsia="Times New Roman" w:hAnsi="Times New Roman" w:cs="Times New Roman"/>
      <w:b/>
      <w:bCs/>
      <w:i w:val="0"/>
      <w:iCs w:val="0"/>
      <w:smallCaps w:val="0"/>
      <w:strike w:val="0"/>
      <w:color w:val="000000"/>
      <w:spacing w:val="20"/>
      <w:w w:val="100"/>
      <w:position w:val="0"/>
      <w:sz w:val="20"/>
      <w:szCs w:val="20"/>
      <w:u w:val="none"/>
      <w:lang w:val="en-US"/>
    </w:rPr>
  </w:style>
  <w:style w:type="character" w:customStyle="1" w:styleId="Corbel1pt">
    <w:name w:val="Колонтитул + Corbel;Не полужирный;Интервал 1 pt"/>
    <w:rsid w:val="00F216EB"/>
    <w:rPr>
      <w:rFonts w:ascii="Corbel" w:eastAsia="Corbel" w:hAnsi="Corbel" w:cs="Corbel"/>
      <w:b/>
      <w:bCs/>
      <w:i w:val="0"/>
      <w:iCs w:val="0"/>
      <w:smallCaps w:val="0"/>
      <w:strike w:val="0"/>
      <w:color w:val="000000"/>
      <w:spacing w:val="20"/>
      <w:w w:val="100"/>
      <w:position w:val="0"/>
      <w:sz w:val="20"/>
      <w:szCs w:val="20"/>
      <w:u w:val="none"/>
    </w:rPr>
  </w:style>
  <w:style w:type="character" w:customStyle="1" w:styleId="215pt">
    <w:name w:val="Колонтитул + 21;5 pt;Курсив"/>
    <w:rsid w:val="00F216EB"/>
    <w:rPr>
      <w:rFonts w:ascii="Times New Roman" w:eastAsia="Times New Roman" w:hAnsi="Times New Roman" w:cs="Times New Roman"/>
      <w:b/>
      <w:bCs/>
      <w:i/>
      <w:iCs/>
      <w:smallCaps w:val="0"/>
      <w:strike w:val="0"/>
      <w:color w:val="000000"/>
      <w:spacing w:val="0"/>
      <w:w w:val="100"/>
      <w:position w:val="0"/>
      <w:sz w:val="43"/>
      <w:szCs w:val="43"/>
      <w:u w:val="none"/>
      <w:lang w:val="en-US"/>
    </w:rPr>
  </w:style>
  <w:style w:type="character" w:customStyle="1" w:styleId="12pt">
    <w:name w:val="Колонтитул + 12 pt"/>
    <w:rsid w:val="00F216EB"/>
    <w:rPr>
      <w:rFonts w:ascii="Times New Roman" w:eastAsia="Times New Roman" w:hAnsi="Times New Roman" w:cs="Times New Roman"/>
      <w:b/>
      <w:bCs/>
      <w:i w:val="0"/>
      <w:iCs w:val="0"/>
      <w:smallCaps w:val="0"/>
      <w:strike w:val="0"/>
      <w:color w:val="000000"/>
      <w:spacing w:val="0"/>
      <w:w w:val="100"/>
      <w:position w:val="0"/>
      <w:sz w:val="24"/>
      <w:szCs w:val="24"/>
      <w:u w:val="none"/>
      <w:lang w:val="ru-RU"/>
    </w:rPr>
  </w:style>
  <w:style w:type="character" w:customStyle="1" w:styleId="142">
    <w:name w:val="Заголовок №1 (4)_"/>
    <w:link w:val="143"/>
    <w:rsid w:val="00F216EB"/>
    <w:rPr>
      <w:rFonts w:ascii="Lucida Sans Unicode" w:eastAsia="Lucida Sans Unicode" w:hAnsi="Lucida Sans Unicode" w:cs="Lucida Sans Unicode"/>
      <w:spacing w:val="-20"/>
      <w:sz w:val="33"/>
      <w:szCs w:val="33"/>
      <w:shd w:val="clear" w:color="auto" w:fill="FFFFFF"/>
    </w:rPr>
  </w:style>
  <w:style w:type="character" w:customStyle="1" w:styleId="14Corbel19pt0pt">
    <w:name w:val="Заголовок №1 (4) + Corbel;19 pt;Интервал 0 pt"/>
    <w:rsid w:val="00F216EB"/>
    <w:rPr>
      <w:rFonts w:ascii="Corbel" w:eastAsia="Corbel" w:hAnsi="Corbel" w:cs="Corbel"/>
      <w:b w:val="0"/>
      <w:bCs w:val="0"/>
      <w:i w:val="0"/>
      <w:iCs w:val="0"/>
      <w:smallCaps w:val="0"/>
      <w:strike w:val="0"/>
      <w:color w:val="000000"/>
      <w:spacing w:val="0"/>
      <w:w w:val="100"/>
      <w:position w:val="0"/>
      <w:sz w:val="38"/>
      <w:szCs w:val="38"/>
      <w:u w:val="none"/>
      <w:lang w:val="ru-RU"/>
    </w:rPr>
  </w:style>
  <w:style w:type="character" w:customStyle="1" w:styleId="150">
    <w:name w:val="Заголовок №1 (5)_"/>
    <w:link w:val="151"/>
    <w:rsid w:val="00F216EB"/>
    <w:rPr>
      <w:rFonts w:ascii="Lucida Sans Unicode" w:eastAsia="Lucida Sans Unicode" w:hAnsi="Lucida Sans Unicode" w:cs="Lucida Sans Unicode"/>
      <w:spacing w:val="-20"/>
      <w:sz w:val="32"/>
      <w:szCs w:val="32"/>
      <w:shd w:val="clear" w:color="auto" w:fill="FFFFFF"/>
    </w:rPr>
  </w:style>
  <w:style w:type="character" w:customStyle="1" w:styleId="15Corbel185pt0pt">
    <w:name w:val="Заголовок №1 (5) + Corbel;18;5 pt;Интервал 0 pt"/>
    <w:rsid w:val="00F216EB"/>
    <w:rPr>
      <w:rFonts w:ascii="Corbel" w:eastAsia="Corbel" w:hAnsi="Corbel" w:cs="Corbel"/>
      <w:b w:val="0"/>
      <w:bCs w:val="0"/>
      <w:i w:val="0"/>
      <w:iCs w:val="0"/>
      <w:smallCaps w:val="0"/>
      <w:strike w:val="0"/>
      <w:color w:val="000000"/>
      <w:spacing w:val="10"/>
      <w:w w:val="100"/>
      <w:position w:val="0"/>
      <w:sz w:val="37"/>
      <w:szCs w:val="37"/>
      <w:u w:val="none"/>
      <w:lang w:val="ru-RU"/>
    </w:rPr>
  </w:style>
  <w:style w:type="character" w:customStyle="1" w:styleId="47">
    <w:name w:val="Подпись к таблице (4)"/>
    <w:rsid w:val="00F216EB"/>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105pt3">
    <w:name w:val="Основной текст + 10;5 pt;Курсив"/>
    <w:rsid w:val="00F216EB"/>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152">
    <w:name w:val="Основной текст (15)_"/>
    <w:link w:val="153"/>
    <w:rsid w:val="00F216EB"/>
    <w:rPr>
      <w:i/>
      <w:iCs/>
      <w:sz w:val="21"/>
      <w:szCs w:val="21"/>
      <w:shd w:val="clear" w:color="auto" w:fill="FFFFFF"/>
    </w:rPr>
  </w:style>
  <w:style w:type="paragraph" w:customStyle="1" w:styleId="60">
    <w:name w:val="Заголовок №6"/>
    <w:basedOn w:val="a0"/>
    <w:link w:val="6"/>
    <w:rsid w:val="00F216EB"/>
    <w:pPr>
      <w:widowControl w:val="0"/>
      <w:shd w:val="clear" w:color="auto" w:fill="FFFFFF"/>
      <w:spacing w:after="0" w:line="283" w:lineRule="exact"/>
      <w:outlineLvl w:val="5"/>
    </w:pPr>
    <w:rPr>
      <w:b/>
      <w:bCs/>
      <w:sz w:val="23"/>
      <w:szCs w:val="23"/>
    </w:rPr>
  </w:style>
  <w:style w:type="paragraph" w:customStyle="1" w:styleId="22">
    <w:name w:val="Сноска (2)"/>
    <w:basedOn w:val="a0"/>
    <w:link w:val="21"/>
    <w:rsid w:val="00F216EB"/>
    <w:pPr>
      <w:widowControl w:val="0"/>
      <w:shd w:val="clear" w:color="auto" w:fill="FFFFFF"/>
      <w:spacing w:after="0" w:line="230" w:lineRule="exact"/>
      <w:jc w:val="both"/>
    </w:pPr>
    <w:rPr>
      <w:i/>
      <w:iCs/>
      <w:sz w:val="19"/>
      <w:szCs w:val="19"/>
    </w:rPr>
  </w:style>
  <w:style w:type="paragraph" w:customStyle="1" w:styleId="34">
    <w:name w:val="Сноска (3)"/>
    <w:basedOn w:val="a0"/>
    <w:link w:val="33"/>
    <w:rsid w:val="00F216EB"/>
    <w:pPr>
      <w:widowControl w:val="0"/>
      <w:shd w:val="clear" w:color="auto" w:fill="FFFFFF"/>
      <w:spacing w:after="0" w:line="250" w:lineRule="exact"/>
      <w:ind w:firstLine="700"/>
      <w:jc w:val="both"/>
    </w:pPr>
    <w:rPr>
      <w:b/>
      <w:bCs/>
      <w:sz w:val="19"/>
      <w:szCs w:val="19"/>
    </w:rPr>
  </w:style>
  <w:style w:type="paragraph" w:customStyle="1" w:styleId="25">
    <w:name w:val="Основной текст (2)"/>
    <w:basedOn w:val="a0"/>
    <w:link w:val="24"/>
    <w:rsid w:val="00F216EB"/>
    <w:pPr>
      <w:widowControl w:val="0"/>
      <w:shd w:val="clear" w:color="auto" w:fill="FFFFFF"/>
      <w:spacing w:after="1320" w:line="0" w:lineRule="atLeast"/>
      <w:jc w:val="center"/>
    </w:pPr>
    <w:rPr>
      <w:b/>
      <w:bCs/>
      <w:sz w:val="35"/>
      <w:szCs w:val="35"/>
    </w:rPr>
  </w:style>
  <w:style w:type="paragraph" w:customStyle="1" w:styleId="37">
    <w:name w:val="Основной текст (3)"/>
    <w:basedOn w:val="a0"/>
    <w:link w:val="36"/>
    <w:rsid w:val="00F216EB"/>
    <w:pPr>
      <w:widowControl w:val="0"/>
      <w:shd w:val="clear" w:color="auto" w:fill="FFFFFF"/>
      <w:spacing w:before="1320" w:after="1080" w:line="0" w:lineRule="atLeast"/>
      <w:jc w:val="center"/>
    </w:pPr>
    <w:rPr>
      <w:b/>
      <w:bCs/>
      <w:sz w:val="44"/>
      <w:szCs w:val="44"/>
    </w:rPr>
  </w:style>
  <w:style w:type="paragraph" w:customStyle="1" w:styleId="42">
    <w:name w:val="Основной текст (4)"/>
    <w:basedOn w:val="a0"/>
    <w:link w:val="41"/>
    <w:rsid w:val="00F216EB"/>
    <w:pPr>
      <w:widowControl w:val="0"/>
      <w:shd w:val="clear" w:color="auto" w:fill="FFFFFF"/>
      <w:spacing w:before="3540" w:after="0" w:line="0" w:lineRule="atLeast"/>
      <w:jc w:val="center"/>
    </w:pPr>
    <w:rPr>
      <w:sz w:val="31"/>
      <w:szCs w:val="31"/>
    </w:rPr>
  </w:style>
  <w:style w:type="paragraph" w:customStyle="1" w:styleId="27">
    <w:name w:val="Заголовок №2"/>
    <w:basedOn w:val="a0"/>
    <w:link w:val="26"/>
    <w:rsid w:val="00F216EB"/>
    <w:pPr>
      <w:widowControl w:val="0"/>
      <w:shd w:val="clear" w:color="auto" w:fill="FFFFFF"/>
      <w:spacing w:after="960" w:line="0" w:lineRule="atLeast"/>
      <w:jc w:val="center"/>
      <w:outlineLvl w:val="1"/>
    </w:pPr>
    <w:rPr>
      <w:b/>
      <w:bCs/>
      <w:sz w:val="35"/>
      <w:szCs w:val="35"/>
    </w:rPr>
  </w:style>
  <w:style w:type="paragraph" w:customStyle="1" w:styleId="50">
    <w:name w:val="Основной текст5"/>
    <w:basedOn w:val="a0"/>
    <w:link w:val="afd"/>
    <w:rsid w:val="00F216EB"/>
    <w:pPr>
      <w:widowControl w:val="0"/>
      <w:shd w:val="clear" w:color="auto" w:fill="FFFFFF"/>
      <w:spacing w:before="180" w:after="180" w:line="0" w:lineRule="atLeast"/>
      <w:ind w:hanging="420"/>
    </w:pPr>
    <w:rPr>
      <w:sz w:val="23"/>
      <w:szCs w:val="23"/>
    </w:rPr>
  </w:style>
  <w:style w:type="paragraph" w:styleId="2b">
    <w:name w:val="toc 2"/>
    <w:basedOn w:val="a0"/>
    <w:link w:val="2a"/>
    <w:autoRedefine/>
    <w:rsid w:val="00F216EB"/>
    <w:pPr>
      <w:widowControl w:val="0"/>
      <w:shd w:val="clear" w:color="auto" w:fill="FFFFFF"/>
      <w:spacing w:after="0" w:line="302" w:lineRule="exact"/>
    </w:pPr>
    <w:rPr>
      <w:sz w:val="23"/>
      <w:szCs w:val="23"/>
    </w:rPr>
  </w:style>
  <w:style w:type="paragraph" w:styleId="3b">
    <w:name w:val="toc 3"/>
    <w:basedOn w:val="a0"/>
    <w:link w:val="3a"/>
    <w:autoRedefine/>
    <w:uiPriority w:val="39"/>
    <w:rsid w:val="00F216EB"/>
    <w:pPr>
      <w:widowControl w:val="0"/>
      <w:shd w:val="clear" w:color="auto" w:fill="FFFFFF"/>
      <w:spacing w:after="60" w:line="0" w:lineRule="atLeast"/>
    </w:pPr>
    <w:rPr>
      <w:i/>
      <w:iCs/>
      <w:sz w:val="23"/>
      <w:szCs w:val="23"/>
    </w:rPr>
  </w:style>
  <w:style w:type="paragraph" w:customStyle="1" w:styleId="18">
    <w:name w:val="Заголовок №1"/>
    <w:basedOn w:val="a0"/>
    <w:link w:val="17"/>
    <w:rsid w:val="00F216EB"/>
    <w:pPr>
      <w:widowControl w:val="0"/>
      <w:shd w:val="clear" w:color="auto" w:fill="FFFFFF"/>
      <w:spacing w:before="1560" w:after="0" w:line="0" w:lineRule="atLeast"/>
      <w:jc w:val="right"/>
      <w:outlineLvl w:val="0"/>
    </w:pPr>
    <w:rPr>
      <w:rFonts w:ascii="Book Antiqua" w:eastAsia="Book Antiqua" w:hAnsi="Book Antiqua" w:cs="Book Antiqua"/>
      <w:sz w:val="41"/>
      <w:szCs w:val="41"/>
    </w:rPr>
  </w:style>
  <w:style w:type="paragraph" w:customStyle="1" w:styleId="221">
    <w:name w:val="Заголовок №2 (2)"/>
    <w:basedOn w:val="a0"/>
    <w:link w:val="220"/>
    <w:rsid w:val="00F216EB"/>
    <w:pPr>
      <w:widowControl w:val="0"/>
      <w:shd w:val="clear" w:color="auto" w:fill="FFFFFF"/>
      <w:spacing w:before="1260" w:after="0" w:line="0" w:lineRule="atLeast"/>
      <w:jc w:val="right"/>
      <w:outlineLvl w:val="1"/>
    </w:pPr>
    <w:rPr>
      <w:spacing w:val="20"/>
      <w:sz w:val="23"/>
      <w:szCs w:val="23"/>
    </w:rPr>
  </w:style>
  <w:style w:type="paragraph" w:customStyle="1" w:styleId="121">
    <w:name w:val="Заголовок №1 (2)"/>
    <w:basedOn w:val="a0"/>
    <w:link w:val="120"/>
    <w:rsid w:val="00F216EB"/>
    <w:pPr>
      <w:widowControl w:val="0"/>
      <w:shd w:val="clear" w:color="auto" w:fill="FFFFFF"/>
      <w:spacing w:before="720" w:after="0" w:line="0" w:lineRule="atLeast"/>
      <w:jc w:val="right"/>
      <w:outlineLvl w:val="0"/>
    </w:pPr>
    <w:rPr>
      <w:sz w:val="44"/>
      <w:szCs w:val="44"/>
    </w:rPr>
  </w:style>
  <w:style w:type="paragraph" w:customStyle="1" w:styleId="231">
    <w:name w:val="Заголовок №2 (3)"/>
    <w:basedOn w:val="a0"/>
    <w:link w:val="230"/>
    <w:rsid w:val="00F216EB"/>
    <w:pPr>
      <w:widowControl w:val="0"/>
      <w:shd w:val="clear" w:color="auto" w:fill="FFFFFF"/>
      <w:spacing w:before="720" w:after="0" w:line="0" w:lineRule="atLeast"/>
      <w:jc w:val="right"/>
      <w:outlineLvl w:val="1"/>
    </w:pPr>
    <w:rPr>
      <w:sz w:val="36"/>
      <w:szCs w:val="36"/>
    </w:rPr>
  </w:style>
  <w:style w:type="paragraph" w:customStyle="1" w:styleId="90">
    <w:name w:val="Основной текст (9)"/>
    <w:basedOn w:val="a0"/>
    <w:link w:val="9"/>
    <w:rsid w:val="00F216EB"/>
    <w:pPr>
      <w:widowControl w:val="0"/>
      <w:shd w:val="clear" w:color="auto" w:fill="FFFFFF"/>
      <w:spacing w:before="720" w:after="0" w:line="0" w:lineRule="atLeast"/>
      <w:jc w:val="right"/>
    </w:pPr>
    <w:rPr>
      <w:b/>
      <w:bCs/>
      <w:spacing w:val="-20"/>
      <w:sz w:val="37"/>
      <w:szCs w:val="37"/>
    </w:rPr>
  </w:style>
  <w:style w:type="paragraph" w:customStyle="1" w:styleId="131">
    <w:name w:val="Заголовок №1 (3)"/>
    <w:basedOn w:val="a0"/>
    <w:link w:val="130"/>
    <w:rsid w:val="00F216EB"/>
    <w:pPr>
      <w:widowControl w:val="0"/>
      <w:shd w:val="clear" w:color="auto" w:fill="FFFFFF"/>
      <w:spacing w:before="1020" w:after="0" w:line="0" w:lineRule="atLeast"/>
      <w:jc w:val="right"/>
      <w:outlineLvl w:val="0"/>
    </w:pPr>
    <w:rPr>
      <w:rFonts w:ascii="Candara" w:eastAsia="Candara" w:hAnsi="Candara" w:cs="Candara"/>
      <w:sz w:val="42"/>
      <w:szCs w:val="42"/>
    </w:rPr>
  </w:style>
  <w:style w:type="paragraph" w:customStyle="1" w:styleId="44">
    <w:name w:val="Заголовок №4"/>
    <w:basedOn w:val="a0"/>
    <w:link w:val="43"/>
    <w:rsid w:val="00F216EB"/>
    <w:pPr>
      <w:widowControl w:val="0"/>
      <w:shd w:val="clear" w:color="auto" w:fill="FFFFFF"/>
      <w:spacing w:after="0" w:line="274" w:lineRule="exact"/>
      <w:jc w:val="both"/>
      <w:outlineLvl w:val="3"/>
    </w:pPr>
    <w:rPr>
      <w:b/>
      <w:bCs/>
      <w:sz w:val="23"/>
      <w:szCs w:val="23"/>
    </w:rPr>
  </w:style>
  <w:style w:type="paragraph" w:customStyle="1" w:styleId="101">
    <w:name w:val="Основной текст (10)"/>
    <w:basedOn w:val="a0"/>
    <w:link w:val="100"/>
    <w:rsid w:val="00F216EB"/>
    <w:pPr>
      <w:widowControl w:val="0"/>
      <w:shd w:val="clear" w:color="auto" w:fill="FFFFFF"/>
      <w:spacing w:after="0" w:line="230" w:lineRule="exact"/>
      <w:jc w:val="both"/>
    </w:pPr>
  </w:style>
  <w:style w:type="paragraph" w:customStyle="1" w:styleId="111">
    <w:name w:val="Основной текст (11)"/>
    <w:basedOn w:val="a0"/>
    <w:link w:val="110"/>
    <w:rsid w:val="00F216EB"/>
    <w:pPr>
      <w:widowControl w:val="0"/>
      <w:shd w:val="clear" w:color="auto" w:fill="FFFFFF"/>
      <w:spacing w:after="0" w:line="230" w:lineRule="exact"/>
      <w:ind w:firstLine="600"/>
      <w:jc w:val="both"/>
    </w:pPr>
    <w:rPr>
      <w:i/>
      <w:iCs/>
      <w:sz w:val="21"/>
      <w:szCs w:val="21"/>
    </w:rPr>
  </w:style>
  <w:style w:type="paragraph" w:customStyle="1" w:styleId="123">
    <w:name w:val="Основной текст (12)"/>
    <w:basedOn w:val="a0"/>
    <w:link w:val="122"/>
    <w:rsid w:val="00F216EB"/>
    <w:pPr>
      <w:widowControl w:val="0"/>
      <w:shd w:val="clear" w:color="auto" w:fill="FFFFFF"/>
      <w:spacing w:before="240" w:after="60" w:line="0" w:lineRule="atLeast"/>
      <w:ind w:firstLine="560"/>
      <w:jc w:val="both"/>
    </w:pPr>
    <w:rPr>
      <w:b/>
      <w:bCs/>
      <w:sz w:val="21"/>
      <w:szCs w:val="21"/>
    </w:rPr>
  </w:style>
  <w:style w:type="paragraph" w:customStyle="1" w:styleId="55">
    <w:name w:val="Заголовок №5"/>
    <w:basedOn w:val="a0"/>
    <w:link w:val="54"/>
    <w:rsid w:val="00F216EB"/>
    <w:pPr>
      <w:widowControl w:val="0"/>
      <w:shd w:val="clear" w:color="auto" w:fill="FFFFFF"/>
      <w:spacing w:before="240" w:after="0" w:line="278" w:lineRule="exact"/>
      <w:ind w:firstLine="560"/>
      <w:jc w:val="both"/>
      <w:outlineLvl w:val="4"/>
    </w:pPr>
    <w:rPr>
      <w:b/>
      <w:bCs/>
      <w:sz w:val="23"/>
      <w:szCs w:val="23"/>
    </w:rPr>
  </w:style>
  <w:style w:type="paragraph" w:customStyle="1" w:styleId="321">
    <w:name w:val="Заголовок №3 (2)"/>
    <w:basedOn w:val="a0"/>
    <w:link w:val="320"/>
    <w:rsid w:val="00F216EB"/>
    <w:pPr>
      <w:widowControl w:val="0"/>
      <w:shd w:val="clear" w:color="auto" w:fill="FFFFFF"/>
      <w:spacing w:before="360" w:after="0" w:line="0" w:lineRule="atLeast"/>
      <w:jc w:val="right"/>
      <w:outlineLvl w:val="2"/>
    </w:pPr>
    <w:rPr>
      <w:b/>
      <w:bCs/>
      <w:sz w:val="36"/>
      <w:szCs w:val="36"/>
      <w:lang w:val="en-US"/>
    </w:rPr>
  </w:style>
  <w:style w:type="paragraph" w:customStyle="1" w:styleId="133">
    <w:name w:val="Основной текст (13)"/>
    <w:basedOn w:val="a0"/>
    <w:link w:val="132"/>
    <w:rsid w:val="00F216EB"/>
    <w:pPr>
      <w:widowControl w:val="0"/>
      <w:shd w:val="clear" w:color="auto" w:fill="FFFFFF"/>
      <w:spacing w:before="960" w:after="0" w:line="0" w:lineRule="atLeast"/>
      <w:jc w:val="right"/>
    </w:pPr>
    <w:rPr>
      <w:b/>
      <w:bCs/>
      <w:lang w:val="en-US"/>
    </w:rPr>
  </w:style>
  <w:style w:type="paragraph" w:customStyle="1" w:styleId="143">
    <w:name w:val="Заголовок №1 (4)"/>
    <w:basedOn w:val="a0"/>
    <w:link w:val="142"/>
    <w:rsid w:val="00F216EB"/>
    <w:pPr>
      <w:widowControl w:val="0"/>
      <w:shd w:val="clear" w:color="auto" w:fill="FFFFFF"/>
      <w:spacing w:before="720" w:after="0" w:line="0" w:lineRule="atLeast"/>
      <w:jc w:val="right"/>
      <w:outlineLvl w:val="0"/>
    </w:pPr>
    <w:rPr>
      <w:rFonts w:ascii="Lucida Sans Unicode" w:eastAsia="Lucida Sans Unicode" w:hAnsi="Lucida Sans Unicode" w:cs="Lucida Sans Unicode"/>
      <w:spacing w:val="-20"/>
      <w:sz w:val="33"/>
      <w:szCs w:val="33"/>
    </w:rPr>
  </w:style>
  <w:style w:type="paragraph" w:customStyle="1" w:styleId="151">
    <w:name w:val="Заголовок №1 (5)"/>
    <w:basedOn w:val="a0"/>
    <w:link w:val="150"/>
    <w:rsid w:val="00F216EB"/>
    <w:pPr>
      <w:widowControl w:val="0"/>
      <w:shd w:val="clear" w:color="auto" w:fill="FFFFFF"/>
      <w:spacing w:before="300" w:after="0" w:line="0" w:lineRule="atLeast"/>
      <w:jc w:val="right"/>
      <w:outlineLvl w:val="0"/>
    </w:pPr>
    <w:rPr>
      <w:rFonts w:ascii="Lucida Sans Unicode" w:eastAsia="Lucida Sans Unicode" w:hAnsi="Lucida Sans Unicode" w:cs="Lucida Sans Unicode"/>
      <w:spacing w:val="-20"/>
      <w:sz w:val="32"/>
      <w:szCs w:val="32"/>
    </w:rPr>
  </w:style>
  <w:style w:type="paragraph" w:customStyle="1" w:styleId="153">
    <w:name w:val="Основной текст (15)"/>
    <w:basedOn w:val="a0"/>
    <w:link w:val="152"/>
    <w:rsid w:val="00F216EB"/>
    <w:pPr>
      <w:widowControl w:val="0"/>
      <w:shd w:val="clear" w:color="auto" w:fill="FFFFFF"/>
      <w:spacing w:before="240" w:after="0" w:line="250" w:lineRule="exact"/>
      <w:ind w:firstLine="720"/>
      <w:jc w:val="both"/>
    </w:pPr>
    <w:rPr>
      <w:i/>
      <w:iCs/>
      <w:sz w:val="21"/>
      <w:szCs w:val="21"/>
    </w:rPr>
  </w:style>
  <w:style w:type="paragraph" w:styleId="48">
    <w:name w:val="toc 4"/>
    <w:basedOn w:val="a0"/>
    <w:autoRedefine/>
    <w:rsid w:val="00F216EB"/>
    <w:pPr>
      <w:widowControl w:val="0"/>
      <w:shd w:val="clear" w:color="auto" w:fill="FFFFFF"/>
      <w:spacing w:after="0" w:line="302" w:lineRule="exact"/>
    </w:pPr>
    <w:rPr>
      <w:rFonts w:ascii="Times New Roman" w:eastAsia="Times New Roman" w:hAnsi="Times New Roman" w:cs="Times New Roman"/>
      <w:color w:val="000000"/>
      <w:sz w:val="23"/>
      <w:szCs w:val="23"/>
      <w:lang w:eastAsia="ru-RU"/>
    </w:rPr>
  </w:style>
  <w:style w:type="paragraph" w:styleId="57">
    <w:name w:val="toc 5"/>
    <w:basedOn w:val="a0"/>
    <w:autoRedefine/>
    <w:rsid w:val="00F216EB"/>
    <w:pPr>
      <w:widowControl w:val="0"/>
      <w:shd w:val="clear" w:color="auto" w:fill="FFFFFF"/>
      <w:spacing w:after="0" w:line="302" w:lineRule="exact"/>
    </w:pPr>
    <w:rPr>
      <w:rFonts w:ascii="Times New Roman" w:eastAsia="Times New Roman" w:hAnsi="Times New Roman" w:cs="Times New Roman"/>
      <w:color w:val="000000"/>
      <w:sz w:val="23"/>
      <w:szCs w:val="23"/>
      <w:lang w:eastAsia="ru-RU"/>
    </w:rPr>
  </w:style>
  <w:style w:type="paragraph" w:styleId="aff4">
    <w:name w:val="No Spacing"/>
    <w:uiPriority w:val="1"/>
    <w:qFormat/>
    <w:rsid w:val="0062608D"/>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7201377">
      <w:bodyDiv w:val="1"/>
      <w:marLeft w:val="0"/>
      <w:marRight w:val="0"/>
      <w:marTop w:val="0"/>
      <w:marBottom w:val="0"/>
      <w:divBdr>
        <w:top w:val="none" w:sz="0" w:space="0" w:color="auto"/>
        <w:left w:val="none" w:sz="0" w:space="0" w:color="auto"/>
        <w:bottom w:val="none" w:sz="0" w:space="0" w:color="auto"/>
        <w:right w:val="none" w:sz="0" w:space="0" w:color="auto"/>
      </w:divBdr>
    </w:div>
    <w:div w:id="312879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ase.garant.ru/70736874/53f89421bbdaf741eb2d1ecc4ddb4c33/" TargetMode="External"/><Relationship Id="rId18" Type="http://schemas.openxmlformats.org/officeDocument/2006/relationships/hyperlink" Target="https://base.garant.ru/70736874/53f89421bbdaf741eb2d1ecc4ddb4c33/" TargetMode="External"/><Relationship Id="rId26" Type="http://schemas.openxmlformats.org/officeDocument/2006/relationships/image" Target="media/image4.jpeg"/><Relationship Id="rId39" Type="http://schemas.openxmlformats.org/officeDocument/2006/relationships/hyperlink" Target="https://base.garant.ru/70736874/53f89421bbdaf741eb2d1ecc4ddb4c33/" TargetMode="External"/><Relationship Id="rId21" Type="http://schemas.openxmlformats.org/officeDocument/2006/relationships/hyperlink" Target="https://base.garant.ru/70736874/53f89421bbdaf741eb2d1ecc4ddb4c33/" TargetMode="External"/><Relationship Id="rId34" Type="http://schemas.openxmlformats.org/officeDocument/2006/relationships/hyperlink" Target="https://base.garant.ru/70736874/53f89421bbdaf741eb2d1ecc4ddb4c33/" TargetMode="External"/><Relationship Id="rId42" Type="http://schemas.openxmlformats.org/officeDocument/2006/relationships/hyperlink" Target="https://base.garant.ru/70736874/53f89421bbdaf741eb2d1ecc4ddb4c33/" TargetMode="External"/><Relationship Id="rId47" Type="http://schemas.openxmlformats.org/officeDocument/2006/relationships/hyperlink" Target="consultantplus://offline/ref=67CEA787955165A576C878AA4D949C2A2B84AE52BD965285AEC7C0B2034FgBE" TargetMode="External"/><Relationship Id="rId50" Type="http://schemas.openxmlformats.org/officeDocument/2006/relationships/hyperlink" Target="https://base.garant.ru/70736874/53f89421bbdaf741eb2d1ecc4ddb4c33/" TargetMode="External"/><Relationship Id="rId55" Type="http://schemas.openxmlformats.org/officeDocument/2006/relationships/hyperlink" Target="https://base.garant.ru/70736874/53f89421bbdaf741eb2d1ecc4ddb4c33/" TargetMode="External"/><Relationship Id="rId63" Type="http://schemas.openxmlformats.org/officeDocument/2006/relationships/hyperlink" Target="https://base.garant.ru/70736874/53f89421bbdaf741eb2d1ecc4ddb4c33/" TargetMode="External"/><Relationship Id="rId68" Type="http://schemas.openxmlformats.org/officeDocument/2006/relationships/hyperlink" Target="https://base.garant.ru/70736874/53f89421bbdaf741eb2d1ecc4ddb4c33/" TargetMode="External"/><Relationship Id="rId76" Type="http://schemas.openxmlformats.org/officeDocument/2006/relationships/hyperlink" Target="https://base.garant.ru/70736874/53f89421bbdaf741eb2d1ecc4ddb4c33/" TargetMode="External"/><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hyperlink" Target="https://base.garant.ru/70736874/53f89421bbdaf741eb2d1ecc4ddb4c33/" TargetMode="External"/><Relationship Id="rId2" Type="http://schemas.openxmlformats.org/officeDocument/2006/relationships/numbering" Target="numbering.xml"/><Relationship Id="rId16" Type="http://schemas.openxmlformats.org/officeDocument/2006/relationships/hyperlink" Target="https://base.garant.ru/70736874/53f89421bbdaf741eb2d1ecc4ddb4c33/" TargetMode="External"/><Relationship Id="rId29" Type="http://schemas.openxmlformats.org/officeDocument/2006/relationships/hyperlink" Target="https://base.garant.ru/70736874/53f89421bbdaf741eb2d1ecc4ddb4c33/" TargetMode="External"/><Relationship Id="rId11" Type="http://schemas.openxmlformats.org/officeDocument/2006/relationships/hyperlink" Target="https://base.garant.ru/70736874/53f89421bbdaf741eb2d1ecc4ddb4c33/" TargetMode="External"/><Relationship Id="rId24" Type="http://schemas.openxmlformats.org/officeDocument/2006/relationships/image" Target="media/image2.jpeg"/><Relationship Id="rId32" Type="http://schemas.openxmlformats.org/officeDocument/2006/relationships/hyperlink" Target="https://legalacts.ru/doc/prikaz-minekonomrazvitija-rossii-ot-01092014-n-540/" TargetMode="External"/><Relationship Id="rId37" Type="http://schemas.openxmlformats.org/officeDocument/2006/relationships/hyperlink" Target="https://base.garant.ru/70736874/53f89421bbdaf741eb2d1ecc4ddb4c33/" TargetMode="External"/><Relationship Id="rId40" Type="http://schemas.openxmlformats.org/officeDocument/2006/relationships/hyperlink" Target="https://base.garant.ru/70736874/53f89421bbdaf741eb2d1ecc4ddb4c33/" TargetMode="External"/><Relationship Id="rId45" Type="http://schemas.openxmlformats.org/officeDocument/2006/relationships/hyperlink" Target="https://base.garant.ru/70736874/53f89421bbdaf741eb2d1ecc4ddb4c33/" TargetMode="External"/><Relationship Id="rId53" Type="http://schemas.openxmlformats.org/officeDocument/2006/relationships/hyperlink" Target="https://base.garant.ru/70736874/53f89421bbdaf741eb2d1ecc4ddb4c33/" TargetMode="External"/><Relationship Id="rId58" Type="http://schemas.openxmlformats.org/officeDocument/2006/relationships/hyperlink" Target="https://base.garant.ru/70736874/53f89421bbdaf741eb2d1ecc4ddb4c33/" TargetMode="External"/><Relationship Id="rId66" Type="http://schemas.openxmlformats.org/officeDocument/2006/relationships/hyperlink" Target="https://base.garant.ru/70736874/53f89421bbdaf741eb2d1ecc4ddb4c33/" TargetMode="External"/><Relationship Id="rId74" Type="http://schemas.openxmlformats.org/officeDocument/2006/relationships/hyperlink" Target="https://base.garant.ru/70736874/53f89421bbdaf741eb2d1ecc4ddb4c33/" TargetMode="External"/><Relationship Id="rId79" Type="http://schemas.openxmlformats.org/officeDocument/2006/relationships/hyperlink" Target="consultantplus://offline/ref=67CEA787955165A576C878AA4D949C2A2B83AA54B9905285AEC7C0B2034FgBE" TargetMode="External"/><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s://base.garant.ru/70736874/53f89421bbdaf741eb2d1ecc4ddb4c33/" TargetMode="External"/><Relationship Id="rId82" Type="http://schemas.openxmlformats.org/officeDocument/2006/relationships/hyperlink" Target="consultantplus://offline/ref=F843AE2F001F448B34A006E96B1A643B90AFBB6303E3283E9E2971BE064276A8878EA86C8FDB1DF6CAE84CG241I" TargetMode="External"/><Relationship Id="rId19" Type="http://schemas.openxmlformats.org/officeDocument/2006/relationships/hyperlink" Target="https://base.garant.ru/70736874/53f89421bbdaf741eb2d1ecc4ddb4c33/" TargetMode="External"/><Relationship Id="rId4" Type="http://schemas.microsoft.com/office/2007/relationships/stylesWithEffects" Target="stylesWithEffects.xml"/><Relationship Id="rId9" Type="http://schemas.openxmlformats.org/officeDocument/2006/relationships/hyperlink" Target="https://base.garant.ru/70736874/53f89421bbdaf741eb2d1ecc4ddb4c33/" TargetMode="External"/><Relationship Id="rId14" Type="http://schemas.openxmlformats.org/officeDocument/2006/relationships/hyperlink" Target="https://base.garant.ru/70736874/53f89421bbdaf741eb2d1ecc4ddb4c33/" TargetMode="External"/><Relationship Id="rId22" Type="http://schemas.openxmlformats.org/officeDocument/2006/relationships/hyperlink" Target="https://base.garant.ru/70736874/53f89421bbdaf741eb2d1ecc4ddb4c33/" TargetMode="External"/><Relationship Id="rId27" Type="http://schemas.openxmlformats.org/officeDocument/2006/relationships/hyperlink" Target="https://legalacts.ru/doc/prikaz-minekonomrazvitija-rossii-ot-01092014-n-540/" TargetMode="External"/><Relationship Id="rId30" Type="http://schemas.openxmlformats.org/officeDocument/2006/relationships/hyperlink" Target="https://legalacts.ru/doc/prikaz-minekonomrazvitija-rossii-ot-01092014-n-540/" TargetMode="External"/><Relationship Id="rId35" Type="http://schemas.openxmlformats.org/officeDocument/2006/relationships/hyperlink" Target="https://base.garant.ru/70736874/53f89421bbdaf741eb2d1ecc4ddb4c33/" TargetMode="External"/><Relationship Id="rId43" Type="http://schemas.openxmlformats.org/officeDocument/2006/relationships/hyperlink" Target="https://base.garant.ru/70736874/53f89421bbdaf741eb2d1ecc4ddb4c33/" TargetMode="External"/><Relationship Id="rId48" Type="http://schemas.openxmlformats.org/officeDocument/2006/relationships/hyperlink" Target="consultantplus://offline/ref=67CEA787955165A576C878AA4D949C2A2B83AA54B9905285AEC7C0B2034FgBE" TargetMode="External"/><Relationship Id="rId56" Type="http://schemas.openxmlformats.org/officeDocument/2006/relationships/hyperlink" Target="https://base.garant.ru/70736874/53f89421bbdaf741eb2d1ecc4ddb4c33/" TargetMode="External"/><Relationship Id="rId64" Type="http://schemas.openxmlformats.org/officeDocument/2006/relationships/hyperlink" Target="https://base.garant.ru/70736874/53f89421bbdaf741eb2d1ecc4ddb4c33/" TargetMode="External"/><Relationship Id="rId69" Type="http://schemas.openxmlformats.org/officeDocument/2006/relationships/hyperlink" Target="https://base.garant.ru/70736874/53f89421bbdaf741eb2d1ecc4ddb4c33/" TargetMode="External"/><Relationship Id="rId77" Type="http://schemas.openxmlformats.org/officeDocument/2006/relationships/hyperlink" Target="consultantplus://offline/ref=67CEA787955165A576C878AA4D949C2A2B80AC5EBC975285AEC7C0B203FB019AA0276611BFE15A624Dg5E" TargetMode="External"/><Relationship Id="rId8" Type="http://schemas.openxmlformats.org/officeDocument/2006/relationships/endnotes" Target="endnotes.xml"/><Relationship Id="rId51" Type="http://schemas.openxmlformats.org/officeDocument/2006/relationships/hyperlink" Target="https://base.garant.ru/70736874/53f89421bbdaf741eb2d1ecc4ddb4c33/" TargetMode="External"/><Relationship Id="rId72" Type="http://schemas.openxmlformats.org/officeDocument/2006/relationships/hyperlink" Target="https://base.garant.ru/70736874/53f89421bbdaf741eb2d1ecc4ddb4c33/" TargetMode="External"/><Relationship Id="rId80" Type="http://schemas.openxmlformats.org/officeDocument/2006/relationships/hyperlink" Target="consultantplus://offline/ref=F843AE2F001F448B34A018E47D76383E95A6E16F04EE256CCB762AE3514B7CFFC0C1F12ECBD61CF6GC43I" TargetMode="External"/><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base.garant.ru/70736874/53f89421bbdaf741eb2d1ecc4ddb4c33/" TargetMode="External"/><Relationship Id="rId17" Type="http://schemas.openxmlformats.org/officeDocument/2006/relationships/hyperlink" Target="https://base.garant.ru/70736874/53f89421bbdaf741eb2d1ecc4ddb4c33/" TargetMode="External"/><Relationship Id="rId25" Type="http://schemas.openxmlformats.org/officeDocument/2006/relationships/image" Target="media/image3.jpeg"/><Relationship Id="rId33" Type="http://schemas.openxmlformats.org/officeDocument/2006/relationships/hyperlink" Target="https://legalacts.ru/doc/prikaz-minekonomrazvitija-rossii-ot-01092014-n-540/" TargetMode="External"/><Relationship Id="rId38" Type="http://schemas.openxmlformats.org/officeDocument/2006/relationships/hyperlink" Target="https://base.garant.ru/70736874/53f89421bbdaf741eb2d1ecc4ddb4c33/" TargetMode="External"/><Relationship Id="rId46" Type="http://schemas.openxmlformats.org/officeDocument/2006/relationships/hyperlink" Target="consultantplus://offline/ref=67CEA787955165A576C878AA4D949C2A2B80AC5EBC975285AEC7C0B203FB019AA0276611BFE15A624Dg5E" TargetMode="External"/><Relationship Id="rId59" Type="http://schemas.openxmlformats.org/officeDocument/2006/relationships/hyperlink" Target="https://base.garant.ru/70736874/53f89421bbdaf741eb2d1ecc4ddb4c33/" TargetMode="External"/><Relationship Id="rId67" Type="http://schemas.openxmlformats.org/officeDocument/2006/relationships/hyperlink" Target="https://base.garant.ru/70736874/53f89421bbdaf741eb2d1ecc4ddb4c33/" TargetMode="External"/><Relationship Id="rId20" Type="http://schemas.openxmlformats.org/officeDocument/2006/relationships/hyperlink" Target="https://base.garant.ru/70736874/53f89421bbdaf741eb2d1ecc4ddb4c33/" TargetMode="External"/><Relationship Id="rId41" Type="http://schemas.openxmlformats.org/officeDocument/2006/relationships/hyperlink" Target="https://base.garant.ru/70736874/53f89421bbdaf741eb2d1ecc4ddb4c33/" TargetMode="External"/><Relationship Id="rId54" Type="http://schemas.openxmlformats.org/officeDocument/2006/relationships/hyperlink" Target="https://base.garant.ru/70736874/53f89421bbdaf741eb2d1ecc4ddb4c33/" TargetMode="External"/><Relationship Id="rId62" Type="http://schemas.openxmlformats.org/officeDocument/2006/relationships/hyperlink" Target="https://base.garant.ru/70736874/53f89421bbdaf741eb2d1ecc4ddb4c33/" TargetMode="External"/><Relationship Id="rId70" Type="http://schemas.openxmlformats.org/officeDocument/2006/relationships/hyperlink" Target="https://base.garant.ru/70736874/53f89421bbdaf741eb2d1ecc4ddb4c33/" TargetMode="External"/><Relationship Id="rId75" Type="http://schemas.openxmlformats.org/officeDocument/2006/relationships/hyperlink" Target="https://base.garant.ru/70736874/53f89421bbdaf741eb2d1ecc4ddb4c33/" TargetMode="External"/><Relationship Id="rId83" Type="http://schemas.openxmlformats.org/officeDocument/2006/relationships/hyperlink" Target="consultantplus://offline/ref=F843AE2F001F448B34A006E96B1A643B90AFBB6303E3283E9E2971BE064276A8878EA86C8FDB1DF6CAE84EG249I"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base.garant.ru/70736874/53f89421bbdaf741eb2d1ecc4ddb4c33/" TargetMode="External"/><Relationship Id="rId23" Type="http://schemas.openxmlformats.org/officeDocument/2006/relationships/image" Target="media/image1.jpeg"/><Relationship Id="rId28" Type="http://schemas.openxmlformats.org/officeDocument/2006/relationships/hyperlink" Target="https://legalacts.ru/doc/prikaz-minekonomrazvitija-rossii-ot-01092014-n-540/" TargetMode="External"/><Relationship Id="rId36" Type="http://schemas.openxmlformats.org/officeDocument/2006/relationships/hyperlink" Target="https://base.garant.ru/70736874/53f89421bbdaf741eb2d1ecc4ddb4c33/" TargetMode="External"/><Relationship Id="rId49" Type="http://schemas.openxmlformats.org/officeDocument/2006/relationships/hyperlink" Target="https://base.garant.ru/70736874/53f89421bbdaf741eb2d1ecc4ddb4c33/" TargetMode="External"/><Relationship Id="rId57" Type="http://schemas.openxmlformats.org/officeDocument/2006/relationships/hyperlink" Target="https://base.garant.ru/70736874/53f89421bbdaf741eb2d1ecc4ddb4c33/" TargetMode="External"/><Relationship Id="rId10" Type="http://schemas.openxmlformats.org/officeDocument/2006/relationships/hyperlink" Target="https://base.garant.ru/70736874/53f89421bbdaf741eb2d1ecc4ddb4c33/" TargetMode="External"/><Relationship Id="rId31" Type="http://schemas.openxmlformats.org/officeDocument/2006/relationships/hyperlink" Target="https://legalacts.ru/doc/prikaz-minekonomrazvitija-rossii-ot-01092014-n-540/" TargetMode="External"/><Relationship Id="rId44" Type="http://schemas.openxmlformats.org/officeDocument/2006/relationships/hyperlink" Target="https://base.garant.ru/70736874/53f89421bbdaf741eb2d1ecc4ddb4c33/" TargetMode="External"/><Relationship Id="rId52" Type="http://schemas.openxmlformats.org/officeDocument/2006/relationships/hyperlink" Target="https://base.garant.ru/70736874/53f89421bbdaf741eb2d1ecc4ddb4c33/" TargetMode="External"/><Relationship Id="rId60" Type="http://schemas.openxmlformats.org/officeDocument/2006/relationships/hyperlink" Target="https://base.garant.ru/70736874/53f89421bbdaf741eb2d1ecc4ddb4c33/" TargetMode="External"/><Relationship Id="rId65" Type="http://schemas.openxmlformats.org/officeDocument/2006/relationships/hyperlink" Target="https://base.garant.ru/70736874/53f89421bbdaf741eb2d1ecc4ddb4c33/" TargetMode="External"/><Relationship Id="rId73" Type="http://schemas.openxmlformats.org/officeDocument/2006/relationships/hyperlink" Target="https://base.garant.ru/70736874/53f89421bbdaf741eb2d1ecc4ddb4c33/" TargetMode="External"/><Relationship Id="rId78" Type="http://schemas.openxmlformats.org/officeDocument/2006/relationships/hyperlink" Target="consultantplus://offline/ref=67CEA787955165A576C878AA4D949C2A2B84AE52BD965285AEC7C0B2034FgBE" TargetMode="External"/><Relationship Id="rId81" Type="http://schemas.openxmlformats.org/officeDocument/2006/relationships/hyperlink" Target="consultantplus://offline/ref=F843AE2F001F448B34A006E96B1A643B90AFBB6303E3283E9E2971BE064276A8878EA86C8FDB1DF6CAE84CG241I" TargetMode="External"/><Relationship Id="rId86"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ACD4DF-C61C-404C-9DA2-E05AE92EBF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633</TotalTime>
  <Pages>70</Pages>
  <Words>23936</Words>
  <Characters>136438</Characters>
  <Application>Microsoft Office Word</Application>
  <DocSecurity>0</DocSecurity>
  <Lines>1136</Lines>
  <Paragraphs>320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160054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bsb17</dc:creator>
  <cp:lastModifiedBy>Наталья</cp:lastModifiedBy>
  <cp:revision>25</cp:revision>
  <cp:lastPrinted>2019-08-14T05:20:00Z</cp:lastPrinted>
  <dcterms:created xsi:type="dcterms:W3CDTF">2019-04-17T05:47:00Z</dcterms:created>
  <dcterms:modified xsi:type="dcterms:W3CDTF">2019-10-31T09:28:00Z</dcterms:modified>
</cp:coreProperties>
</file>